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35" w:rsidRPr="00633962" w:rsidRDefault="00ED2935" w:rsidP="00A16C61">
      <w:pPr>
        <w:spacing w:after="360" w:line="240" w:lineRule="auto"/>
        <w:textAlignment w:val="baseline"/>
        <w:rPr>
          <w:rFonts w:ascii="Arial" w:eastAsia="Times New Roman" w:hAnsi="Arial" w:cs="Arial"/>
          <w:color w:val="3A311E"/>
          <w:sz w:val="18"/>
          <w:szCs w:val="18"/>
          <w:lang w:val="en-US" w:eastAsia="ru-RU"/>
        </w:rPr>
      </w:pPr>
    </w:p>
    <w:p w:rsidR="008C2C9E" w:rsidRPr="008C2C9E" w:rsidRDefault="008C2C9E" w:rsidP="00A16C61">
      <w:pPr>
        <w:spacing w:after="360" w:line="240" w:lineRule="auto"/>
        <w:textAlignment w:val="baseline"/>
        <w:rPr>
          <w:rFonts w:ascii="Arial" w:eastAsia="Times New Roman" w:hAnsi="Arial" w:cs="Arial"/>
          <w:color w:val="3A311E"/>
          <w:sz w:val="18"/>
          <w:szCs w:val="18"/>
          <w:lang w:eastAsia="ru-RU"/>
        </w:rPr>
      </w:pPr>
      <w:r w:rsidRPr="008C2C9E">
        <w:rPr>
          <w:rFonts w:ascii="Arial" w:eastAsia="Times New Roman" w:hAnsi="Arial" w:cs="Arial"/>
          <w:color w:val="3A311E"/>
          <w:sz w:val="18"/>
          <w:szCs w:val="18"/>
          <w:lang w:eastAsia="ru-RU"/>
        </w:rPr>
        <w:t> </w:t>
      </w:r>
    </w:p>
    <w:p w:rsidR="008C2C9E" w:rsidRPr="00ED2935" w:rsidRDefault="008C2C9E" w:rsidP="00ED2935">
      <w:pPr>
        <w:spacing w:after="0" w:line="240" w:lineRule="auto"/>
        <w:jc w:val="right"/>
        <w:textAlignment w:val="baseline"/>
        <w:rPr>
          <w:rFonts w:ascii="Times New Roman" w:eastAsia="Times New Roman" w:hAnsi="Times New Roman" w:cs="Times New Roman"/>
          <w:color w:val="3A311E"/>
          <w:sz w:val="20"/>
          <w:szCs w:val="20"/>
          <w:lang w:eastAsia="ru-RU"/>
        </w:rPr>
      </w:pPr>
      <w:r w:rsidRPr="00ED2935">
        <w:rPr>
          <w:rFonts w:ascii="Times New Roman" w:eastAsia="Times New Roman" w:hAnsi="Times New Roman" w:cs="Times New Roman"/>
          <w:color w:val="3A311E"/>
          <w:sz w:val="20"/>
          <w:szCs w:val="20"/>
          <w:lang w:eastAsia="ru-RU"/>
        </w:rPr>
        <w:t>Приложение</w:t>
      </w:r>
    </w:p>
    <w:p w:rsidR="008C2C9E" w:rsidRPr="00ED2935" w:rsidRDefault="008C2C9E" w:rsidP="00ED2935">
      <w:pPr>
        <w:spacing w:after="0" w:line="240" w:lineRule="auto"/>
        <w:jc w:val="right"/>
        <w:textAlignment w:val="baseline"/>
        <w:rPr>
          <w:rFonts w:ascii="Times New Roman" w:eastAsia="Times New Roman" w:hAnsi="Times New Roman" w:cs="Times New Roman"/>
          <w:color w:val="3A311E"/>
          <w:sz w:val="20"/>
          <w:szCs w:val="20"/>
          <w:lang w:eastAsia="ru-RU"/>
        </w:rPr>
      </w:pPr>
      <w:r w:rsidRPr="00ED2935">
        <w:rPr>
          <w:rFonts w:ascii="Times New Roman" w:eastAsia="Times New Roman" w:hAnsi="Times New Roman" w:cs="Times New Roman"/>
          <w:color w:val="3A311E"/>
          <w:sz w:val="20"/>
          <w:szCs w:val="20"/>
          <w:lang w:eastAsia="ru-RU"/>
        </w:rPr>
        <w:t>к постановлению администрации</w:t>
      </w:r>
    </w:p>
    <w:p w:rsidR="003E7AB1" w:rsidRPr="00ED2935" w:rsidRDefault="008C2C9E" w:rsidP="00ED2935">
      <w:pPr>
        <w:spacing w:after="0" w:line="240" w:lineRule="auto"/>
        <w:jc w:val="right"/>
        <w:textAlignment w:val="baseline"/>
        <w:rPr>
          <w:rFonts w:ascii="Times New Roman" w:eastAsia="Times New Roman" w:hAnsi="Times New Roman" w:cs="Times New Roman"/>
          <w:color w:val="3A311E"/>
          <w:sz w:val="20"/>
          <w:szCs w:val="20"/>
          <w:lang w:eastAsia="ru-RU"/>
        </w:rPr>
      </w:pPr>
      <w:r w:rsidRPr="00ED2935">
        <w:rPr>
          <w:rFonts w:ascii="Times New Roman" w:eastAsia="Times New Roman" w:hAnsi="Times New Roman" w:cs="Times New Roman"/>
          <w:color w:val="3A311E"/>
          <w:sz w:val="20"/>
          <w:szCs w:val="20"/>
          <w:lang w:eastAsia="ru-RU"/>
        </w:rPr>
        <w:t xml:space="preserve">сельского поселения </w:t>
      </w:r>
      <w:r w:rsidR="003E7AB1" w:rsidRPr="00ED2935">
        <w:rPr>
          <w:rFonts w:ascii="Times New Roman" w:eastAsia="Times New Roman" w:hAnsi="Times New Roman" w:cs="Times New Roman"/>
          <w:color w:val="3A311E"/>
          <w:sz w:val="20"/>
          <w:szCs w:val="20"/>
          <w:lang w:eastAsia="ru-RU"/>
        </w:rPr>
        <w:t>Заплавное</w:t>
      </w:r>
      <w:r w:rsidRPr="00ED2935">
        <w:rPr>
          <w:rFonts w:ascii="Times New Roman" w:eastAsia="Times New Roman" w:hAnsi="Times New Roman" w:cs="Times New Roman"/>
          <w:color w:val="3A311E"/>
          <w:sz w:val="20"/>
          <w:szCs w:val="20"/>
          <w:lang w:eastAsia="ru-RU"/>
        </w:rPr>
        <w:t xml:space="preserve">      </w:t>
      </w:r>
    </w:p>
    <w:p w:rsidR="008C2C9E" w:rsidRPr="00ED2935" w:rsidRDefault="008C2C9E" w:rsidP="00ED2935">
      <w:pPr>
        <w:spacing w:after="0" w:line="240" w:lineRule="auto"/>
        <w:jc w:val="right"/>
        <w:textAlignment w:val="baseline"/>
        <w:rPr>
          <w:rFonts w:ascii="Times New Roman" w:eastAsia="Times New Roman" w:hAnsi="Times New Roman" w:cs="Times New Roman"/>
          <w:color w:val="3A311E"/>
          <w:sz w:val="20"/>
          <w:szCs w:val="20"/>
          <w:lang w:eastAsia="ru-RU"/>
        </w:rPr>
      </w:pPr>
      <w:r w:rsidRPr="00ED2935">
        <w:rPr>
          <w:rFonts w:ascii="Times New Roman" w:eastAsia="Times New Roman" w:hAnsi="Times New Roman" w:cs="Times New Roman"/>
          <w:color w:val="3A311E"/>
          <w:sz w:val="20"/>
          <w:szCs w:val="20"/>
          <w:lang w:eastAsia="ru-RU"/>
        </w:rPr>
        <w:t>муниципального района Борский</w:t>
      </w:r>
    </w:p>
    <w:p w:rsidR="008C2C9E" w:rsidRPr="00ED2935" w:rsidRDefault="008C2C9E" w:rsidP="00ED2935">
      <w:pPr>
        <w:spacing w:after="0" w:line="240" w:lineRule="auto"/>
        <w:jc w:val="right"/>
        <w:textAlignment w:val="baseline"/>
        <w:rPr>
          <w:rFonts w:ascii="Times New Roman" w:eastAsia="Times New Roman" w:hAnsi="Times New Roman" w:cs="Times New Roman"/>
          <w:color w:val="3A311E"/>
          <w:sz w:val="20"/>
          <w:szCs w:val="20"/>
          <w:lang w:eastAsia="ru-RU"/>
        </w:rPr>
      </w:pPr>
      <w:r w:rsidRPr="00ED2935">
        <w:rPr>
          <w:rFonts w:ascii="Times New Roman" w:eastAsia="Times New Roman" w:hAnsi="Times New Roman" w:cs="Times New Roman"/>
          <w:color w:val="3A311E"/>
          <w:sz w:val="20"/>
          <w:szCs w:val="20"/>
          <w:lang w:eastAsia="ru-RU"/>
        </w:rPr>
        <w:t>от </w:t>
      </w:r>
      <w:r w:rsidRPr="00ED2935">
        <w:rPr>
          <w:rFonts w:ascii="Times New Roman" w:eastAsia="Times New Roman" w:hAnsi="Times New Roman" w:cs="Times New Roman"/>
          <w:color w:val="3A311E"/>
          <w:sz w:val="20"/>
          <w:szCs w:val="20"/>
          <w:u w:val="single"/>
          <w:bdr w:val="none" w:sz="0" w:space="0" w:color="auto" w:frame="1"/>
          <w:lang w:eastAsia="ru-RU"/>
        </w:rPr>
        <w:t>21 февраля 2023 года</w:t>
      </w:r>
      <w:r w:rsidRPr="00ED2935">
        <w:rPr>
          <w:rFonts w:ascii="Times New Roman" w:eastAsia="Times New Roman" w:hAnsi="Times New Roman" w:cs="Times New Roman"/>
          <w:color w:val="3A311E"/>
          <w:sz w:val="20"/>
          <w:szCs w:val="20"/>
          <w:lang w:eastAsia="ru-RU"/>
        </w:rPr>
        <w:t> №</w:t>
      </w:r>
      <w:r w:rsidR="00ED2935" w:rsidRPr="00ED2935">
        <w:rPr>
          <w:rFonts w:ascii="Times New Roman" w:eastAsia="Times New Roman" w:hAnsi="Times New Roman" w:cs="Times New Roman"/>
          <w:color w:val="3A311E"/>
          <w:sz w:val="20"/>
          <w:szCs w:val="20"/>
          <w:u w:val="single"/>
          <w:bdr w:val="none" w:sz="0" w:space="0" w:color="auto" w:frame="1"/>
          <w:lang w:eastAsia="ru-RU"/>
        </w:rPr>
        <w:t>6</w:t>
      </w:r>
    </w:p>
    <w:p w:rsidR="008C2C9E" w:rsidRPr="00ED2935" w:rsidRDefault="008C2C9E" w:rsidP="00ED2935">
      <w:pPr>
        <w:spacing w:after="0" w:line="240" w:lineRule="auto"/>
        <w:textAlignment w:val="baseline"/>
        <w:rPr>
          <w:rFonts w:ascii="Times New Roman" w:eastAsia="Times New Roman" w:hAnsi="Times New Roman" w:cs="Times New Roman"/>
          <w:color w:val="3A311E"/>
          <w:sz w:val="20"/>
          <w:szCs w:val="20"/>
          <w:lang w:eastAsia="ru-RU"/>
        </w:rPr>
      </w:pPr>
      <w:r w:rsidRPr="00ED2935">
        <w:rPr>
          <w:rFonts w:ascii="Times New Roman" w:eastAsia="Times New Roman" w:hAnsi="Times New Roman" w:cs="Times New Roman"/>
          <w:color w:val="3A311E"/>
          <w:sz w:val="20"/>
          <w:szCs w:val="20"/>
          <w:lang w:eastAsia="ru-RU"/>
        </w:rPr>
        <w:t> </w:t>
      </w:r>
    </w:p>
    <w:p w:rsidR="008C2C9E" w:rsidRPr="00D37F41" w:rsidRDefault="008C2C9E" w:rsidP="00A16C61">
      <w:pPr>
        <w:spacing w:after="360" w:line="240" w:lineRule="auto"/>
        <w:textAlignment w:val="baseline"/>
        <w:rPr>
          <w:rFonts w:ascii="Times New Roman" w:eastAsia="Times New Roman" w:hAnsi="Times New Roman" w:cs="Times New Roman"/>
          <w:color w:val="3A311E"/>
          <w:sz w:val="24"/>
          <w:szCs w:val="24"/>
          <w:lang w:eastAsia="ru-RU"/>
        </w:rPr>
      </w:pPr>
      <w:r w:rsidRPr="008C2C9E">
        <w:rPr>
          <w:rFonts w:ascii="Arial" w:eastAsia="Times New Roman" w:hAnsi="Arial" w:cs="Arial"/>
          <w:color w:val="3A311E"/>
          <w:sz w:val="18"/>
          <w:szCs w:val="18"/>
          <w:lang w:eastAsia="ru-RU"/>
        </w:rPr>
        <w:t> </w:t>
      </w:r>
    </w:p>
    <w:p w:rsidR="008C2C9E" w:rsidRPr="00077FE2" w:rsidRDefault="00077FE2" w:rsidP="00A16C6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bdr w:val="none" w:sz="0" w:space="0" w:color="auto" w:frame="1"/>
          <w:lang w:eastAsia="ru-RU"/>
        </w:rPr>
        <w:t>Положение</w:t>
      </w:r>
    </w:p>
    <w:p w:rsidR="008C2C9E" w:rsidRPr="00263F9A" w:rsidRDefault="008C2C9E" w:rsidP="00263F9A">
      <w:pPr>
        <w:spacing w:after="360" w:line="240" w:lineRule="auto"/>
        <w:jc w:val="center"/>
        <w:textAlignment w:val="baseline"/>
        <w:rPr>
          <w:rFonts w:ascii="Times New Roman" w:eastAsia="Times New Roman" w:hAnsi="Times New Roman" w:cs="Times New Roman"/>
          <w:color w:val="3A311E"/>
          <w:sz w:val="24"/>
          <w:szCs w:val="24"/>
          <w:lang w:eastAsia="ru-RU"/>
        </w:rPr>
      </w:pPr>
      <w:r w:rsidRPr="00D37F41">
        <w:rPr>
          <w:rFonts w:ascii="Times New Roman" w:eastAsia="Times New Roman" w:hAnsi="Times New Roman" w:cs="Times New Roman"/>
          <w:color w:val="3A311E"/>
          <w:sz w:val="24"/>
          <w:szCs w:val="24"/>
          <w:lang w:eastAsia="ru-RU"/>
        </w:rPr>
        <w:t>об учете и ведении реестра муниципального имущества сельского поселения</w:t>
      </w:r>
      <w:r w:rsidR="00D37F41" w:rsidRPr="00D37F41">
        <w:rPr>
          <w:rFonts w:ascii="Times New Roman" w:eastAsia="Times New Roman" w:hAnsi="Times New Roman" w:cs="Times New Roman"/>
          <w:color w:val="3A311E"/>
          <w:sz w:val="24"/>
          <w:szCs w:val="24"/>
          <w:lang w:eastAsia="ru-RU"/>
        </w:rPr>
        <w:t xml:space="preserve"> Заплавное </w:t>
      </w:r>
      <w:r w:rsidRPr="00D37F41">
        <w:rPr>
          <w:rFonts w:ascii="Times New Roman" w:eastAsia="Times New Roman" w:hAnsi="Times New Roman" w:cs="Times New Roman"/>
          <w:color w:val="3A311E"/>
          <w:sz w:val="24"/>
          <w:szCs w:val="24"/>
          <w:lang w:eastAsia="ru-RU"/>
        </w:rPr>
        <w:t>муниципального р</w:t>
      </w:r>
      <w:r w:rsidR="00263F9A">
        <w:rPr>
          <w:rFonts w:ascii="Times New Roman" w:eastAsia="Times New Roman" w:hAnsi="Times New Roman" w:cs="Times New Roman"/>
          <w:color w:val="3A311E"/>
          <w:sz w:val="24"/>
          <w:szCs w:val="24"/>
          <w:lang w:eastAsia="ru-RU"/>
        </w:rPr>
        <w:t>айона Борский Самарской области</w:t>
      </w:r>
      <w:r w:rsidRPr="00263F9A">
        <w:rPr>
          <w:rFonts w:ascii="Times New Roman" w:eastAsia="Times New Roman" w:hAnsi="Times New Roman" w:cs="Times New Roman"/>
          <w:color w:val="3A311E"/>
          <w:sz w:val="24"/>
          <w:szCs w:val="24"/>
          <w:lang w:eastAsia="ru-RU"/>
        </w:rPr>
        <w:t> </w:t>
      </w:r>
    </w:p>
    <w:p w:rsidR="008C2C9E" w:rsidRPr="00263F9A" w:rsidRDefault="00263F9A" w:rsidP="00263F9A">
      <w:pPr>
        <w:spacing w:after="360" w:line="240" w:lineRule="auto"/>
        <w:jc w:val="center"/>
        <w:textAlignment w:val="baseline"/>
        <w:rPr>
          <w:rFonts w:ascii="Times New Roman" w:eastAsia="Times New Roman" w:hAnsi="Times New Roman" w:cs="Times New Roman"/>
          <w:color w:val="3A311E"/>
          <w:sz w:val="24"/>
          <w:szCs w:val="24"/>
          <w:lang w:eastAsia="ru-RU"/>
        </w:rPr>
      </w:pPr>
      <w:r>
        <w:rPr>
          <w:rFonts w:ascii="Times New Roman" w:eastAsia="Times New Roman" w:hAnsi="Times New Roman" w:cs="Times New Roman"/>
          <w:color w:val="3A311E"/>
          <w:sz w:val="24"/>
          <w:szCs w:val="24"/>
          <w:lang w:eastAsia="ru-RU"/>
        </w:rPr>
        <w:t>1. Общие положения</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1.1. Настоящее Положение устанавливает порядок учета и ведения реестра муниципального имущества сельского поселения</w:t>
      </w:r>
      <w:r w:rsidR="00D37F41" w:rsidRPr="00263F9A">
        <w:rPr>
          <w:rFonts w:ascii="Times New Roman" w:eastAsia="Times New Roman" w:hAnsi="Times New Roman" w:cs="Times New Roman"/>
          <w:color w:val="3A311E"/>
          <w:sz w:val="24"/>
          <w:szCs w:val="24"/>
          <w:lang w:eastAsia="ru-RU"/>
        </w:rPr>
        <w:t xml:space="preserve"> Заплавное </w:t>
      </w:r>
      <w:r w:rsidRPr="00263F9A">
        <w:rPr>
          <w:rFonts w:ascii="Times New Roman" w:eastAsia="Times New Roman" w:hAnsi="Times New Roman" w:cs="Times New Roman"/>
          <w:color w:val="3A311E"/>
          <w:sz w:val="24"/>
          <w:szCs w:val="24"/>
          <w:lang w:eastAsia="ru-RU"/>
        </w:rPr>
        <w:t>муниципального района Борский Самарской области (далее - муниципальное имущество, муниципальный район соответственно).</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1.2. Понятия и термины, используемые в настоящем Положении, применяются в том значении, в котором они определены законодательством Российской Федерации.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xml:space="preserve">1.3. Муниципальное имущество, за исключением средств бюджета сельского поселения </w:t>
      </w:r>
      <w:r w:rsidR="00D37F41" w:rsidRPr="00263F9A">
        <w:rPr>
          <w:rFonts w:ascii="Times New Roman" w:eastAsia="Times New Roman" w:hAnsi="Times New Roman" w:cs="Times New Roman"/>
          <w:color w:val="3A311E"/>
          <w:sz w:val="24"/>
          <w:szCs w:val="24"/>
          <w:lang w:eastAsia="ru-RU"/>
        </w:rPr>
        <w:t>Заплавное</w:t>
      </w:r>
      <w:r w:rsidRPr="00263F9A">
        <w:rPr>
          <w:rFonts w:ascii="Times New Roman" w:eastAsia="Times New Roman" w:hAnsi="Times New Roman" w:cs="Times New Roman"/>
          <w:color w:val="3A311E"/>
          <w:sz w:val="24"/>
          <w:szCs w:val="24"/>
          <w:lang w:eastAsia="ru-RU"/>
        </w:rPr>
        <w:t xml:space="preserve"> муниципального района, подлежит обязательному учету в реестре муниципального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xml:space="preserve">1.4. Учет и ведение реестра муниципального имущества осуществляются Администрацией сельского поселения </w:t>
      </w:r>
      <w:r w:rsidR="00D37F41" w:rsidRPr="00263F9A">
        <w:rPr>
          <w:rFonts w:ascii="Times New Roman" w:eastAsia="Times New Roman" w:hAnsi="Times New Roman" w:cs="Times New Roman"/>
          <w:color w:val="3A311E"/>
          <w:sz w:val="24"/>
          <w:szCs w:val="24"/>
          <w:lang w:eastAsia="ru-RU"/>
        </w:rPr>
        <w:t>Заплавное</w:t>
      </w:r>
      <w:r w:rsidRPr="00263F9A">
        <w:rPr>
          <w:rFonts w:ascii="Times New Roman" w:eastAsia="Times New Roman" w:hAnsi="Times New Roman" w:cs="Times New Roman"/>
          <w:color w:val="3A311E"/>
          <w:sz w:val="24"/>
          <w:szCs w:val="24"/>
          <w:lang w:eastAsia="ru-RU"/>
        </w:rPr>
        <w:t xml:space="preserve"> муниципального района Борский Самарской области» (далее - Комитет).</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1.5. Объектами учета в реестре в соответствии с настоящим Положением являются:</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недвижимым и движимым вещам, стоимость которого превышает 40 000 рублей, а также особо ценное движимое имущество, закрепленное за автономными и бюджетными муниципальными учреждениями и определенное в </w:t>
      </w:r>
      <w:r w:rsidRPr="00263F9A">
        <w:rPr>
          <w:rFonts w:ascii="Times New Roman" w:eastAsia="Times New Roman" w:hAnsi="Times New Roman" w:cs="Times New Roman"/>
          <w:color w:val="3A311E"/>
          <w:sz w:val="24"/>
          <w:szCs w:val="24"/>
          <w:lang w:eastAsia="ru-RU"/>
        </w:rPr>
        <w:lastRenderedPageBreak/>
        <w:t>соответствии с Федеральным </w:t>
      </w:r>
      <w:hyperlink r:id="rId6" w:history="1">
        <w:r w:rsidRPr="00263F9A">
          <w:rPr>
            <w:rFonts w:ascii="Times New Roman" w:eastAsia="Times New Roman" w:hAnsi="Times New Roman" w:cs="Times New Roman"/>
            <w:color w:val="FF7800"/>
            <w:sz w:val="24"/>
            <w:szCs w:val="24"/>
            <w:u w:val="single"/>
            <w:bdr w:val="none" w:sz="0" w:space="0" w:color="auto" w:frame="1"/>
            <w:lang w:eastAsia="ru-RU"/>
          </w:rPr>
          <w:t>законом</w:t>
        </w:r>
      </w:hyperlink>
      <w:r w:rsidRPr="00263F9A">
        <w:rPr>
          <w:rFonts w:ascii="Times New Roman" w:eastAsia="Times New Roman" w:hAnsi="Times New Roman" w:cs="Times New Roman"/>
          <w:color w:val="3A311E"/>
          <w:sz w:val="24"/>
          <w:szCs w:val="24"/>
          <w:lang w:eastAsia="ru-RU"/>
        </w:rPr>
        <w:t> от 03.11.2006 N 174-ФЗ "Об автономных учреждениях", Федеральным </w:t>
      </w:r>
      <w:hyperlink r:id="rId7" w:history="1">
        <w:r w:rsidRPr="00263F9A">
          <w:rPr>
            <w:rFonts w:ascii="Times New Roman" w:eastAsia="Times New Roman" w:hAnsi="Times New Roman" w:cs="Times New Roman"/>
            <w:color w:val="FF7800"/>
            <w:sz w:val="24"/>
            <w:szCs w:val="24"/>
            <w:u w:val="single"/>
            <w:bdr w:val="none" w:sz="0" w:space="0" w:color="auto" w:frame="1"/>
            <w:lang w:eastAsia="ru-RU"/>
          </w:rPr>
          <w:t>законом</w:t>
        </w:r>
      </w:hyperlink>
      <w:r w:rsidRPr="00263F9A">
        <w:rPr>
          <w:rFonts w:ascii="Times New Roman" w:eastAsia="Times New Roman" w:hAnsi="Times New Roman" w:cs="Times New Roman"/>
          <w:color w:val="3A311E"/>
          <w:sz w:val="24"/>
          <w:szCs w:val="24"/>
          <w:lang w:eastAsia="ru-RU"/>
        </w:rPr>
        <w:t> от 12.01.1996 N 7-ФЗ "О некоммерческих организациях";</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району, иные юридические лица, учредителем (участником) которых является муниципальный район.</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1.6. Документы реестра хранятся в соответствии с Федеральным </w:t>
      </w:r>
      <w:hyperlink r:id="rId8" w:history="1">
        <w:r w:rsidRPr="00263F9A">
          <w:rPr>
            <w:rFonts w:ascii="Times New Roman" w:eastAsia="Times New Roman" w:hAnsi="Times New Roman" w:cs="Times New Roman"/>
            <w:color w:val="FF7800"/>
            <w:sz w:val="24"/>
            <w:szCs w:val="24"/>
            <w:u w:val="single"/>
            <w:bdr w:val="none" w:sz="0" w:space="0" w:color="auto" w:frame="1"/>
            <w:lang w:eastAsia="ru-RU"/>
          </w:rPr>
          <w:t>законом</w:t>
        </w:r>
      </w:hyperlink>
      <w:r w:rsidRPr="00263F9A">
        <w:rPr>
          <w:rFonts w:ascii="Times New Roman" w:eastAsia="Times New Roman" w:hAnsi="Times New Roman" w:cs="Times New Roman"/>
          <w:color w:val="3A311E"/>
          <w:sz w:val="24"/>
          <w:szCs w:val="24"/>
          <w:lang w:eastAsia="ru-RU"/>
        </w:rPr>
        <w:t> от 22.10.2004 N 125-ФЗ "Об архивном деле в Российской Федерации".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Уничтожение, а также изъятие из реестра каких-либо документов или их частей не допускаются, за исключением случаев, установленных действующим законодательством.</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1.7. Реестр хранится и обрабатывается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1.8. Документом, подтверждающим факт учета муниципального имущества в реестре, является выписка из реестра на объект (объекты) учета, содержащая сведения о правообладателе имущества (при наличии правообладателя) и объекте (объектах) учета.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1.9. Решения о распоряжении объектами муниципального имущества принимаются при условии нахождения указанных объектов в реестре.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1.10. Собственником реестра является муниципальный район. Право собственности от имени муниципального района в отношении реестра осуществляет в рамках своей компетенции Комитет.</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1.11. Комитет обязан:</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обеспечивать соблюдение правил ведения реестра и требований, предъявляемых к системе ведения реестра;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обеспечивать соблюдение прав доступа к реестру и защиту государственной и коммерческой тайны;</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осуществлять информационно-справочное обслуживание, выдавать выписки из реестров.</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Комитет несет ответственность за достоверность, полноту и сохранение баз данных реестра, за полноту и достоверность информации, представляемой по запросам органов государственной власти, органов местного самоуправления, налоговых, статистических, правоохранительных органов, иных лиц.</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1.12. Комитет осуществляет владение и пользование соответствующими базами данных реестра, а также реализует полномочия распоряжения ими в пределах, установленных настоящим Положением.</w:t>
      </w:r>
    </w:p>
    <w:p w:rsidR="008C2C9E" w:rsidRPr="00263F9A" w:rsidRDefault="00263F9A" w:rsidP="00263F9A">
      <w:pPr>
        <w:spacing w:after="0" w:line="360" w:lineRule="auto"/>
        <w:textAlignment w:val="baseline"/>
        <w:rPr>
          <w:rFonts w:ascii="Times New Roman" w:eastAsia="Times New Roman" w:hAnsi="Times New Roman" w:cs="Times New Roman"/>
          <w:color w:val="3A311E"/>
          <w:sz w:val="24"/>
          <w:szCs w:val="24"/>
          <w:lang w:eastAsia="ru-RU"/>
        </w:rPr>
      </w:pPr>
      <w:r>
        <w:rPr>
          <w:rFonts w:ascii="Times New Roman" w:eastAsia="Times New Roman" w:hAnsi="Times New Roman" w:cs="Times New Roman"/>
          <w:color w:val="3A311E"/>
          <w:sz w:val="24"/>
          <w:szCs w:val="24"/>
          <w:lang w:eastAsia="ru-RU"/>
        </w:rPr>
        <w:lastRenderedPageBreak/>
        <w:t xml:space="preserve">                                                        </w:t>
      </w:r>
      <w:r w:rsidR="008C2C9E" w:rsidRPr="00263F9A">
        <w:rPr>
          <w:rFonts w:ascii="Times New Roman" w:eastAsia="Times New Roman" w:hAnsi="Times New Roman" w:cs="Times New Roman"/>
          <w:color w:val="3A311E"/>
          <w:sz w:val="24"/>
          <w:szCs w:val="24"/>
          <w:lang w:eastAsia="ru-RU"/>
        </w:rPr>
        <w:t>2. Ведение реестра </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2.1. Ведение реестра осуществляется на основе принципов достоверности, обеспечения общедоступности и открытости содержащихся в нем сведений об муниципальном имуществе.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2.2. Реестр ведется на бумажных и электронных носителях. В случае несоответствия информации на указанных носителях приоритет имеют сведения на бумажных носителях.</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2.3. В реестр на бумажных носителях включаются сведения по каждому, определенному </w:t>
      </w:r>
      <w:hyperlink r:id="rId9" w:anchor="P51" w:history="1">
        <w:r w:rsidRPr="00263F9A">
          <w:rPr>
            <w:rFonts w:ascii="Times New Roman" w:eastAsia="Times New Roman" w:hAnsi="Times New Roman" w:cs="Times New Roman"/>
            <w:color w:val="FF7800"/>
            <w:sz w:val="24"/>
            <w:szCs w:val="24"/>
            <w:u w:val="single"/>
            <w:bdr w:val="none" w:sz="0" w:space="0" w:color="auto" w:frame="1"/>
            <w:lang w:eastAsia="ru-RU"/>
          </w:rPr>
          <w:t>пунктом 1.5</w:t>
        </w:r>
      </w:hyperlink>
      <w:r w:rsidRPr="00263F9A">
        <w:rPr>
          <w:rFonts w:ascii="Times New Roman" w:eastAsia="Times New Roman" w:hAnsi="Times New Roman" w:cs="Times New Roman"/>
          <w:color w:val="3A311E"/>
          <w:sz w:val="24"/>
          <w:szCs w:val="24"/>
          <w:lang w:eastAsia="ru-RU"/>
        </w:rPr>
        <w:t> настоящего Положения, объекту учета.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2.4. Ведение реестра на электронных носителях осуществляется посредством внесения сведений об объектах учета и правообладателях в электронную базу данных.</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2.5. Реестр состоит из 3 разделов.</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2.5.1. В раздел 1 включаются сведения о муниципальном недвижимом имуществе, в том числе: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наименование недвижимого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адрес (местоположение) недвижимого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кадастровый номер муниципального недвижимого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площадь, протяженность и (или) иные параметры, характеризующие физические свойства недвижимого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сведения о балансовой стоимости недвижимого имущества и начисленной амортизации (износе);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сведения о кадастровой стоимости недвижимого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даты возникновения и прекращения права муниципальной собственности на недвижимое имущество;</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реквизиты документов - оснований возникновения (прекращения) права муниципальной собственности на недвижимое имущество;</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сведения о правообладателе муниципального недвижимого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2.5.2. В раздел 2 включаются сведения о муниципальном движимом и ином имуществе, не относящемся к недвижимым и движимым вещам, в том числе: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наименование движимого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сведения о балансовой стоимости движимого имущества и начисленной амортизации (износе);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lastRenderedPageBreak/>
        <w:t>- даты возникновения и прекращения права муниципальной собственности на движимое имущество;</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реквизиты документов - оснований возникновения (прекращения) права муниципальной собственности на движимое имущество;</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сведения о правообладателе муниципального движимого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2.5.3. В отношении иного имущества, не относящегося к недвижимым и движимым вещам, в раздел 2 реестра также включаются сведения о:</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виде и наименовании объекта имущественного права;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2.5.4. В отношении акций акционерных обществ в раздел 2 реестра также включаются сведения о:</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наименовании акционерного общества - эмитента, его основном государственном регистрационном номере;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району, в процентах;</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номинальной стоимости акций.</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2.5.5. 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наименовании хозяйственного общества, товарищества, его основном государственном регистрационном номере;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размере уставного (складочного) капитала хозяйственного общества, товарищества и доли муниципального района в уставном (складочном) капитале в процентах.</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xml:space="preserve">2.5.6. В раздел 3 включаются сведения о муниципальных унитарных предприятиях, муниципальных учреждениях, хозяйственных обществах, товариществах, акции, доли </w:t>
      </w:r>
      <w:r w:rsidRPr="00263F9A">
        <w:rPr>
          <w:rFonts w:ascii="Times New Roman" w:eastAsia="Times New Roman" w:hAnsi="Times New Roman" w:cs="Times New Roman"/>
          <w:color w:val="3A311E"/>
          <w:sz w:val="24"/>
          <w:szCs w:val="24"/>
          <w:lang w:eastAsia="ru-RU"/>
        </w:rPr>
        <w:lastRenderedPageBreak/>
        <w:t>(вклады) в уставном (складочном) капитале которых принадлежат муниципальному району, иных юридических лицах, в которых муниципальный район является учредителем (участником), в том числе: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полное наименование и организационно-правовая форма юридического лица;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адрес (местонахождение);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основной государственный регистрационный номер и дата государственной регистрации;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размер уставного фонда (для муниципальных унитарных предприятий);</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размер доли, принадлежащей муниципальному району в уставном (складочном) капитале, в процентах (для хозяйственных обществ и товариществ);</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среднесписочная численность работников (для муниципальных учреждений и муниципальных унитарных предприятий).</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2.5.7. Разделы 1 и 2 группируются по видам имущества и содержат сведения о сделках с имуществом.</w:t>
      </w:r>
    </w:p>
    <w:p w:rsidR="00263F9A"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Раздел 3 группируется по орга</w:t>
      </w:r>
      <w:r w:rsidR="00263F9A">
        <w:rPr>
          <w:rFonts w:ascii="Times New Roman" w:eastAsia="Times New Roman" w:hAnsi="Times New Roman" w:cs="Times New Roman"/>
          <w:color w:val="3A311E"/>
          <w:sz w:val="24"/>
          <w:szCs w:val="24"/>
          <w:lang w:eastAsia="ru-RU"/>
        </w:rPr>
        <w:t>низационно-правовым формам лиц.</w:t>
      </w:r>
    </w:p>
    <w:p w:rsidR="00263F9A" w:rsidRPr="00263F9A" w:rsidRDefault="008C2C9E" w:rsidP="00263F9A">
      <w:pPr>
        <w:spacing w:after="0" w:line="360" w:lineRule="auto"/>
        <w:jc w:val="center"/>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 Порядок</w:t>
      </w:r>
      <w:r w:rsidR="00263F9A">
        <w:rPr>
          <w:rFonts w:ascii="Times New Roman" w:eastAsia="Times New Roman" w:hAnsi="Times New Roman" w:cs="Times New Roman"/>
          <w:color w:val="3A311E"/>
          <w:sz w:val="24"/>
          <w:szCs w:val="24"/>
          <w:lang w:eastAsia="ru-RU"/>
        </w:rPr>
        <w:t xml:space="preserve"> учета муниципального имущества</w:t>
      </w:r>
      <w:r w:rsidRPr="00263F9A">
        <w:rPr>
          <w:rFonts w:ascii="Times New Roman" w:eastAsia="Times New Roman" w:hAnsi="Times New Roman" w:cs="Times New Roman"/>
          <w:color w:val="3A311E"/>
          <w:sz w:val="24"/>
          <w:szCs w:val="24"/>
          <w:lang w:eastAsia="ru-RU"/>
        </w:rPr>
        <w:t> </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3.1. Основанием для включения в Реестр сведений об объектах учета, внесения изменений и дополнений в эти сведения, а также исключения этих сведений из Реестра являются следующие документы:</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закон Российской Федерации;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указ или распоряжение Президента Российской Федерации, постановление, распоряжение Правительства Российской Федерации или иной акт исполнительно-распорядительного федерального органа государственной власти;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закон Самарской области, постановления и распоряжения Губернатора Самарской области, Правительства Самарской области, органов исполнительной власти Самарской области;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постановление Главы муниципального района, акты приема-передачи объектов;</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свидетельство о государственной регистрации права на недвижимое имущество, выписка из Единого государственного реестра недвижимости;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вступившие в законную силу судебные акты;</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заключенные договоры купли-продажи, мены или документы об иной сделке;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lastRenderedPageBreak/>
        <w:t>- иные документы, которые в соответствии с законодательством Российской Федерации подтверждают наличие, возникновение, прекращение, переход, ограничение прав.</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3.2. Учет муниципального имущества сопровождается присвоением объекту учета, указанному в </w:t>
      </w:r>
      <w:hyperlink r:id="rId10" w:anchor="P51" w:history="1">
        <w:r w:rsidRPr="00263F9A">
          <w:rPr>
            <w:rFonts w:ascii="Times New Roman" w:eastAsia="Times New Roman" w:hAnsi="Times New Roman" w:cs="Times New Roman"/>
            <w:color w:val="FF7800"/>
            <w:sz w:val="24"/>
            <w:szCs w:val="24"/>
            <w:u w:val="single"/>
            <w:bdr w:val="none" w:sz="0" w:space="0" w:color="auto" w:frame="1"/>
            <w:lang w:eastAsia="ru-RU"/>
          </w:rPr>
          <w:t>пункте 1.5</w:t>
        </w:r>
      </w:hyperlink>
      <w:r w:rsidRPr="00263F9A">
        <w:rPr>
          <w:rFonts w:ascii="Times New Roman" w:eastAsia="Times New Roman" w:hAnsi="Times New Roman" w:cs="Times New Roman"/>
          <w:color w:val="3A311E"/>
          <w:sz w:val="24"/>
          <w:szCs w:val="24"/>
          <w:lang w:eastAsia="ru-RU"/>
        </w:rPr>
        <w:t> настоящего Положения, индивидуального реестрового номера.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3.3. Правообладатель, вновь созданный правообладатель, в том числе созданный в результате реорганизации, а также лицо, сведения о котором подлежат включению в раздел 3 реестра, в течение 14 календарных дней с момента возникновения права на объекты учета или в течение 14 календарных дней с момента государственной регистрации юридического лица соответственно представляют в Комитет на бумажном и электронном носителях:</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w:t>
      </w:r>
      <w:hyperlink r:id="rId11" w:anchor="P218" w:history="1">
        <w:r w:rsidRPr="00263F9A">
          <w:rPr>
            <w:rFonts w:ascii="Times New Roman" w:eastAsia="Times New Roman" w:hAnsi="Times New Roman" w:cs="Times New Roman"/>
            <w:color w:val="FF7800"/>
            <w:sz w:val="24"/>
            <w:szCs w:val="24"/>
            <w:u w:val="single"/>
            <w:bdr w:val="none" w:sz="0" w:space="0" w:color="auto" w:frame="1"/>
            <w:lang w:eastAsia="ru-RU"/>
          </w:rPr>
          <w:t>заявление</w:t>
        </w:r>
      </w:hyperlink>
      <w:r w:rsidRPr="00263F9A">
        <w:rPr>
          <w:rFonts w:ascii="Times New Roman" w:eastAsia="Times New Roman" w:hAnsi="Times New Roman" w:cs="Times New Roman"/>
          <w:color w:val="3A311E"/>
          <w:sz w:val="24"/>
          <w:szCs w:val="24"/>
          <w:lang w:eastAsia="ru-RU"/>
        </w:rPr>
        <w:t> о внесении в реестр сведений об объекте учета в 2 экземплярах по форме, установленной в Приложении № 1 к настоящему Положению;</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w:t>
      </w:r>
      <w:hyperlink r:id="rId12" w:anchor="P293" w:history="1">
        <w:r w:rsidRPr="00263F9A">
          <w:rPr>
            <w:rFonts w:ascii="Times New Roman" w:eastAsia="Times New Roman" w:hAnsi="Times New Roman" w:cs="Times New Roman"/>
            <w:color w:val="FF7800"/>
            <w:sz w:val="24"/>
            <w:szCs w:val="24"/>
            <w:u w:val="single"/>
            <w:bdr w:val="none" w:sz="0" w:space="0" w:color="auto" w:frame="1"/>
            <w:lang w:eastAsia="ru-RU"/>
          </w:rPr>
          <w:t>карту</w:t>
        </w:r>
      </w:hyperlink>
      <w:r w:rsidRPr="00263F9A">
        <w:rPr>
          <w:rFonts w:ascii="Times New Roman" w:eastAsia="Times New Roman" w:hAnsi="Times New Roman" w:cs="Times New Roman"/>
          <w:color w:val="3A311E"/>
          <w:sz w:val="24"/>
          <w:szCs w:val="24"/>
          <w:lang w:eastAsia="ru-RU"/>
        </w:rPr>
        <w:t> учета муниципального имущества по форме, установленной в Приложении № 2 к настоящему Положению;</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заверенную копию документа, подтверждающего полномочия руководителя правообладателя, лица, сведения о котором подлежат включению в раздел 3 реестра;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заверенные копии документов, удостоверяющих личность представителя правообладателя, лица, сведения о котором подлежат включению в раздел 3 реестра, и документа, подтверждающего полномочия представителя правообладателя, лица, сведения о котором подлежат включению в раздел 3 реестра (в случае если заявление подается представителем правообладателя, лица, сведения о котором подлежат включению в раздел 3 реестра).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3.4. Вновь созданный правообладатель, в том числе созданный в результате реорганизации, а также лицо, сведения о котором подлежат включению в раздел 3 реестра, дополнительно к документам, указанным в </w:t>
      </w:r>
      <w:hyperlink r:id="rId13" w:anchor="P130" w:history="1">
        <w:r w:rsidRPr="00263F9A">
          <w:rPr>
            <w:rFonts w:ascii="Times New Roman" w:eastAsia="Times New Roman" w:hAnsi="Times New Roman" w:cs="Times New Roman"/>
            <w:color w:val="FF7800"/>
            <w:sz w:val="24"/>
            <w:szCs w:val="24"/>
            <w:u w:val="single"/>
            <w:bdr w:val="none" w:sz="0" w:space="0" w:color="auto" w:frame="1"/>
            <w:lang w:eastAsia="ru-RU"/>
          </w:rPr>
          <w:t>пункте 3.3</w:t>
        </w:r>
      </w:hyperlink>
      <w:r w:rsidRPr="00263F9A">
        <w:rPr>
          <w:rFonts w:ascii="Times New Roman" w:eastAsia="Times New Roman" w:hAnsi="Times New Roman" w:cs="Times New Roman"/>
          <w:color w:val="3A311E"/>
          <w:sz w:val="24"/>
          <w:szCs w:val="24"/>
          <w:lang w:eastAsia="ru-RU"/>
        </w:rPr>
        <w:t> настоящего Положения, представляют в Комитет на бумажном и электронном носителях заверенные копии учредительных документов, в том числе о постановке на учет в налоговом органе.</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Лицо, сведения о котором подлежат включению в раздел 3 реестра, дополнительно к документам, указанным в </w:t>
      </w:r>
      <w:hyperlink r:id="rId14" w:anchor="P130" w:history="1">
        <w:r w:rsidRPr="00263F9A">
          <w:rPr>
            <w:rFonts w:ascii="Times New Roman" w:eastAsia="Times New Roman" w:hAnsi="Times New Roman" w:cs="Times New Roman"/>
            <w:color w:val="FF7800"/>
            <w:sz w:val="24"/>
            <w:szCs w:val="24"/>
            <w:u w:val="single"/>
            <w:bdr w:val="none" w:sz="0" w:space="0" w:color="auto" w:frame="1"/>
            <w:lang w:eastAsia="ru-RU"/>
          </w:rPr>
          <w:t>пункте 3.3</w:t>
        </w:r>
      </w:hyperlink>
      <w:r w:rsidRPr="00263F9A">
        <w:rPr>
          <w:rFonts w:ascii="Times New Roman" w:eastAsia="Times New Roman" w:hAnsi="Times New Roman" w:cs="Times New Roman"/>
          <w:color w:val="3A311E"/>
          <w:sz w:val="24"/>
          <w:szCs w:val="24"/>
          <w:lang w:eastAsia="ru-RU"/>
        </w:rPr>
        <w:t> и </w:t>
      </w:r>
      <w:hyperlink r:id="rId15" w:anchor="P135" w:history="1">
        <w:r w:rsidRPr="00263F9A">
          <w:rPr>
            <w:rFonts w:ascii="Times New Roman" w:eastAsia="Times New Roman" w:hAnsi="Times New Roman" w:cs="Times New Roman"/>
            <w:color w:val="FF7800"/>
            <w:sz w:val="24"/>
            <w:szCs w:val="24"/>
            <w:u w:val="single"/>
            <w:bdr w:val="none" w:sz="0" w:space="0" w:color="auto" w:frame="1"/>
            <w:lang w:eastAsia="ru-RU"/>
          </w:rPr>
          <w:t>абзаце первом пункта 3.4</w:t>
        </w:r>
      </w:hyperlink>
      <w:r w:rsidRPr="00263F9A">
        <w:rPr>
          <w:rFonts w:ascii="Times New Roman" w:eastAsia="Times New Roman" w:hAnsi="Times New Roman" w:cs="Times New Roman"/>
          <w:color w:val="3A311E"/>
          <w:sz w:val="24"/>
          <w:szCs w:val="24"/>
          <w:lang w:eastAsia="ru-RU"/>
        </w:rPr>
        <w:t> настоящего Положения, представляют в Комитет на бумажном и электронном носителях заверенную копию решения о создании муниципальным районом муниципального унитарного предприятия, муниципального учреждения, хозяйственного общества и иного юридического лица либо решения об участии муниципального района в создании указанных юридических лиц.</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xml:space="preserve">3.5. При изменении сведений о правообладателе, лице, сведения о котором подлежат включению в раздел 3 реестра, и (или) объекте учета, а также в случае отчуждения или </w:t>
      </w:r>
      <w:r w:rsidRPr="00263F9A">
        <w:rPr>
          <w:rFonts w:ascii="Times New Roman" w:eastAsia="Times New Roman" w:hAnsi="Times New Roman" w:cs="Times New Roman"/>
          <w:color w:val="3A311E"/>
          <w:sz w:val="24"/>
          <w:szCs w:val="24"/>
          <w:lang w:eastAsia="ru-RU"/>
        </w:rPr>
        <w:lastRenderedPageBreak/>
        <w:t>прекращения существования объекта учета правообладатель, лицо, сведения о котором подлежат включению в раздел 3 реестра, в течение 14 календарных дней со дня изменений сведений о правообладателе, лице, сведения о котором подлежат включению в раздел 3реестра, и (или) объекте учета или окончания срока представления годовой бухгалтерской (финансовой) отчетности, установленного законодательством Российской Федерации о бухгалтерском учете (при изменении остаточной стоимости объектов учета), или со дня получения документов, подтверждающих отчуждение или прекращение существования объекта учета, соответственно представляет в Комитет на бумажном и электронном носителях:</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w:t>
      </w:r>
      <w:hyperlink r:id="rId16" w:anchor="P478" w:history="1">
        <w:r w:rsidRPr="00263F9A">
          <w:rPr>
            <w:rFonts w:ascii="Times New Roman" w:eastAsia="Times New Roman" w:hAnsi="Times New Roman" w:cs="Times New Roman"/>
            <w:color w:val="FF7800"/>
            <w:sz w:val="24"/>
            <w:szCs w:val="24"/>
            <w:u w:val="single"/>
            <w:bdr w:val="none" w:sz="0" w:space="0" w:color="auto" w:frame="1"/>
            <w:lang w:eastAsia="ru-RU"/>
          </w:rPr>
          <w:t>заявление</w:t>
        </w:r>
      </w:hyperlink>
      <w:r w:rsidRPr="00263F9A">
        <w:rPr>
          <w:rFonts w:ascii="Times New Roman" w:eastAsia="Times New Roman" w:hAnsi="Times New Roman" w:cs="Times New Roman"/>
          <w:color w:val="3A311E"/>
          <w:sz w:val="24"/>
          <w:szCs w:val="24"/>
          <w:lang w:eastAsia="ru-RU"/>
        </w:rPr>
        <w:t> о внесении в реестр записи об изменении сведений об объекте учета (об исключении из реестра записи об объекте учета) в 2 экземплярах по форме, установленной в Приложении № 3 к настоящему Положению;</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заверенные копии документов, удостоверяющих личность представителя правообладателя, лица, сведения о котором подлежат включению в раздел 3 реестра, и документа, подтверждающего полномочия представителя правообладателя, лица, сведения о котором подлежат включению в раздел 3 реестра (в случае если заявление подается представителем правообладателя, лица, сведения о котором подлежат включению в раздел 3 реестра);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заверенные копии документов, подтверждающих изменение сведений об объектах учета и (или) правообладателе, лице, сведения о котором подлежат включению в раздел 3 реестра, в случае изменений сведений о правообладателе, лице, сведения о котором подлежат включению в раздел 3 реестра, и (или) объекте учета;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заверенные копии документов, подтверждающих отчуждение или прекращение существования объекта учета, в случае отчуждения или прекращения существования объекта учета.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В случае внесения изменений в сведения, содержащиеся в реестре о правообладателе, лице, сведения о котором подлежат включению в раздел 3 реестра, и (или) объекте учета, в обязательном порядке указываются балансовая и остаточная стоимости объекта учета на момент обращения, и изменяемое сведение (сведение, подлежащее внесению).</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3.6. В случае ликвидации (реорганизации) юридического лица, являющегося правообладателем, лица, сведения о котором подлежат включению в раздел 3 реестра, запись о нем исключается из реестра и сведения переносятся в архив в течение 30 календарных дней со дня получения Комитетом выписки из Единого государственного реестра юридических лиц.</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lastRenderedPageBreak/>
        <w:t>3.7. Сведения на бумажном носителе и копии документов должны быть заверены подписями руководителя, главного бухгалтера правообладателя, лица, сведения о котором подлежат включению в раздел 3 реестра, и печатью правообладателя, лица, сведения о котором подлежат включению в раздел 3 реестра.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3.8. Комитет регистрирует заявление о внесении в реестр сведений об объекте учета (заявление о внесении в реестр записи об изменении сведений об объекте учета, об исключении из реестра записи об объекте учета) в день его поступления, в течение 30 календарных дней с момента регистрации соответствующего заявления проводит экспертизу представленных документов и по ее результатам принимает одно из следующих решений:</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а) о внесении в реестр сведений об объекте учета с присвоением индивидуального реестрового номера (о внесении в реестр записи об изменении сведений об объекте учета, об исключении из реестра записи об объекте учета и переносе сведений об объекте учета в архив), если установлено, что имущество, в том числе право собственности на которое не зарегистрировано или не подлежит регистрации, находится в собственности муниципального района, а также установлены подлинность и полнота документов правообладателя и содержащихся в них сведений;</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б) об отказе внесения реестр сведений об объекте учета в реестр (об отказе внесения в реестр записи об изменении сведений об объекте учета, об отказе в исключении из реестра записи об объекте учета) в случае, если установлено, что имущество не относится к объектам учета либо имущество не находится в собственности муниципального района, не подтверждены права лица на муниципальное имущество, правообладателем не представлены или представлены не полностью документы, необходимые для внесения в реестр сведений об объекте учета (для внесения в реестр записи об изменении сведений об объекте учета, об исключении из реестра записи об объекте учета).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3.9. В случае, указанном в </w:t>
      </w:r>
      <w:hyperlink r:id="rId17" w:anchor="P146" w:history="1">
        <w:r w:rsidRPr="00263F9A">
          <w:rPr>
            <w:rFonts w:ascii="Times New Roman" w:eastAsia="Times New Roman" w:hAnsi="Times New Roman" w:cs="Times New Roman"/>
            <w:color w:val="FF7800"/>
            <w:sz w:val="24"/>
            <w:szCs w:val="24"/>
            <w:u w:val="single"/>
            <w:bdr w:val="none" w:sz="0" w:space="0" w:color="auto" w:frame="1"/>
            <w:lang w:eastAsia="ru-RU"/>
          </w:rPr>
          <w:t>подпункте "а" пункта 3.8</w:t>
        </w:r>
      </w:hyperlink>
      <w:r w:rsidRPr="00263F9A">
        <w:rPr>
          <w:rFonts w:ascii="Times New Roman" w:eastAsia="Times New Roman" w:hAnsi="Times New Roman" w:cs="Times New Roman"/>
          <w:color w:val="3A311E"/>
          <w:sz w:val="24"/>
          <w:szCs w:val="24"/>
          <w:lang w:eastAsia="ru-RU"/>
        </w:rPr>
        <w:t> настоящего Положения, объекты учета вносятся в соответствующие разделы реестра с присвоением им индивидуальных реестровых номеров (вносятся записи об изменении сведений об объекте учета в соответствующих разделах реестра, об исключении из реестра записи об объекте учета и переносе сведений об объекте учета в архив).</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Индивидуальные реестровые номера объектов учета, указанных в </w:t>
      </w:r>
      <w:hyperlink r:id="rId18" w:anchor="P51" w:history="1">
        <w:r w:rsidRPr="00263F9A">
          <w:rPr>
            <w:rFonts w:ascii="Times New Roman" w:eastAsia="Times New Roman" w:hAnsi="Times New Roman" w:cs="Times New Roman"/>
            <w:color w:val="FF7800"/>
            <w:sz w:val="24"/>
            <w:szCs w:val="24"/>
            <w:u w:val="single"/>
            <w:bdr w:val="none" w:sz="0" w:space="0" w:color="auto" w:frame="1"/>
            <w:lang w:eastAsia="ru-RU"/>
          </w:rPr>
          <w:t>пункте 1.5</w:t>
        </w:r>
      </w:hyperlink>
      <w:r w:rsidRPr="00263F9A">
        <w:rPr>
          <w:rFonts w:ascii="Times New Roman" w:eastAsia="Times New Roman" w:hAnsi="Times New Roman" w:cs="Times New Roman"/>
          <w:color w:val="3A311E"/>
          <w:sz w:val="24"/>
          <w:szCs w:val="24"/>
          <w:lang w:eastAsia="ru-RU"/>
        </w:rPr>
        <w:t> настоящего Положения, являются уникальными и при переносе сведений в архив повторно не используются.</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3.10. В случае принятия решения, предусмотренного </w:t>
      </w:r>
      <w:hyperlink r:id="rId19" w:anchor="P147" w:history="1">
        <w:r w:rsidRPr="00263F9A">
          <w:rPr>
            <w:rFonts w:ascii="Times New Roman" w:eastAsia="Times New Roman" w:hAnsi="Times New Roman" w:cs="Times New Roman"/>
            <w:color w:val="FF7800"/>
            <w:sz w:val="24"/>
            <w:szCs w:val="24"/>
            <w:u w:val="single"/>
            <w:bdr w:val="none" w:sz="0" w:space="0" w:color="auto" w:frame="1"/>
            <w:lang w:eastAsia="ru-RU"/>
          </w:rPr>
          <w:t>подпунктом "б" пункта 3.8</w:t>
        </w:r>
      </w:hyperlink>
      <w:r w:rsidRPr="00263F9A">
        <w:rPr>
          <w:rFonts w:ascii="Times New Roman" w:eastAsia="Times New Roman" w:hAnsi="Times New Roman" w:cs="Times New Roman"/>
          <w:color w:val="3A311E"/>
          <w:sz w:val="24"/>
          <w:szCs w:val="24"/>
          <w:lang w:eastAsia="ru-RU"/>
        </w:rPr>
        <w:t xml:space="preserve"> настоящего Положения, Комитет в срок не позднее 5 рабочих дней со дня принятия </w:t>
      </w:r>
      <w:r w:rsidRPr="00263F9A">
        <w:rPr>
          <w:rFonts w:ascii="Times New Roman" w:eastAsia="Times New Roman" w:hAnsi="Times New Roman" w:cs="Times New Roman"/>
          <w:color w:val="3A311E"/>
          <w:sz w:val="24"/>
          <w:szCs w:val="24"/>
          <w:lang w:eastAsia="ru-RU"/>
        </w:rPr>
        <w:lastRenderedPageBreak/>
        <w:t>решения письменно извещает правообладателя, лицо, сведения о котором подлежат включению в раздел 3 реестра, о принятом решении об отказе с указанием его причины.</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Решение Комитета об отказе внесения в реестр сведений об объектах учета (об отказе внесения в реестр записи об изменении сведений об объекте учета, об отказе в исключении из реестра записи об объекте учета) может быть обжаловано правообладателем, лицом, сведения о котором подлежат включению в раздел 3 реестра, в порядке, установленном законодательством Российской Федерации.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3.11. Учет имущества казны муниципального района производится Комитетом путем внесения соответствующих записей в раздел реестра.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3.12. Внесение в реестр объектов казны муниципального района осуществляется Комитетом на основании надлежащим образом заверенных копий следующих документов:</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 при приобретении в собственность муниципального района имущества по договорам купли-продажи, дарения, иным договорам о передаче объектов имущества в собственность муниципального района - на основании: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соответствующего договора купли-продажи, дарения, иных договоров о передаче объектов имущества в собственность муниципального района;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технической документации на объекты имущества, предлагаемые для учета в составе казны муниципального района (при наличии);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свидетельств о государственной регистрации права собственности муниципального района и (или) выписок из Единого государственного реестра недвижимости на объекты недвижимого имущества, предлагаемые для учета в составе казны муниципального района;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 при передаче в собственность муниципального района объектов имущества - на основании: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решения уполномоченного федерального органа по управлению федеральным имуществом о передаче имущества из федеральной собственности в собственность муниципального района;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решения органа государственной власти Самарской области о передаче имущества из государственной собственности в собственность муниципального района, принимаемого им в рамках действующего законодательства;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акта приема-передачи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 при принятии в собственность муниципального района имущества по решению суда - на основании соответствующего судебного акта, вступившего в законную силу;</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lastRenderedPageBreak/>
        <w:t>4) при прекращении права оперативного управления (хозяйственного ведения) правообладателей на объекты имущества - на основании: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постановления Главы муниципального района с приложением:</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заявления правообладателя;</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акта приема-передачи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бухгалтерских справок о балансовой и остаточной стоимости объектов имущества на момент обращения;</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5) при наличии объектов имущества, не вошедших в уставный капитал акционерных обществ при приватизации муниципальных унитарных предприятий муниципального района - на основании постановления администрации муниципального района об условиях приватизации муниципального унитарного предприятия муниципального района, в том числе предусматривающих передачу в казну муниципального района объектов имущества, не подлежащих приватизации в составе имущественного комплекса муниципального унитарного предприятия муниципального района;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6) при ликвидации правообладателя - на основании перечня объектов имущества ликвидируемого правообладателя, оставшегося после удовлетворения требований кредиторов и утвержденного в установленном порядке ликвидационного баланса.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3.13. Исключение из реестра объекта учета казны муниципального района производится Комитетом в следующих случаях:</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1) при закреплении объектов за правообладателями - на основании постановлений Главы муниципального района, решений Комитета и актов приема-передачи имущества;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2) при передаче имущества в федеральную собственность или собственность Самарской области - на основании федеральных актов и актов Самарской области о передаче имущества, актов приема-передачи;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3) при передаче в собственность сельских поселений муниципального района - на основании Закона Самарской области, актов приема-передачи;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4) при приватизации имущества казны муниципального района - на основании договоров купли-продажи, договоров передачи в собственность и актов приема-передачи;</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5) при исполнении судебных решений - на основании соответствующих судебных актов, вступивших в законную силу;</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6) при списании имущества казны муниципального района - на основании решений Комитета, принятых в соответствии с действующим законодательством, и документов, подтверждающих завершение мероприятий, предусмотренных актами о списании, а также содержащих сведения о прекращении су</w:t>
      </w:r>
      <w:r w:rsidR="00911C9F">
        <w:rPr>
          <w:rFonts w:ascii="Times New Roman" w:eastAsia="Times New Roman" w:hAnsi="Times New Roman" w:cs="Times New Roman"/>
          <w:color w:val="3A311E"/>
          <w:sz w:val="24"/>
          <w:szCs w:val="24"/>
          <w:lang w:eastAsia="ru-RU"/>
        </w:rPr>
        <w:t xml:space="preserve">ществования объекта учета казны </w:t>
      </w:r>
      <w:r w:rsidRPr="00263F9A">
        <w:rPr>
          <w:rFonts w:ascii="Times New Roman" w:eastAsia="Times New Roman" w:hAnsi="Times New Roman" w:cs="Times New Roman"/>
          <w:color w:val="3A311E"/>
          <w:sz w:val="24"/>
          <w:szCs w:val="24"/>
          <w:lang w:eastAsia="ru-RU"/>
        </w:rPr>
        <w:t>муниципального района.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lastRenderedPageBreak/>
        <w:t>3.14. Заверенные копии документов, указанных в </w:t>
      </w:r>
      <w:hyperlink r:id="rId20" w:anchor="P153" w:history="1">
        <w:r w:rsidRPr="00263F9A">
          <w:rPr>
            <w:rFonts w:ascii="Times New Roman" w:eastAsia="Times New Roman" w:hAnsi="Times New Roman" w:cs="Times New Roman"/>
            <w:color w:val="FF7800"/>
            <w:sz w:val="24"/>
            <w:szCs w:val="24"/>
            <w:u w:val="single"/>
            <w:bdr w:val="none" w:sz="0" w:space="0" w:color="auto" w:frame="1"/>
            <w:lang w:eastAsia="ru-RU"/>
          </w:rPr>
          <w:t>пунктах 3.12</w:t>
        </w:r>
      </w:hyperlink>
      <w:r w:rsidRPr="00263F9A">
        <w:rPr>
          <w:rFonts w:ascii="Times New Roman" w:eastAsia="Times New Roman" w:hAnsi="Times New Roman" w:cs="Times New Roman"/>
          <w:color w:val="3A311E"/>
          <w:sz w:val="24"/>
          <w:szCs w:val="24"/>
          <w:lang w:eastAsia="ru-RU"/>
        </w:rPr>
        <w:t> и </w:t>
      </w:r>
      <w:hyperlink r:id="rId21" w:anchor="P170" w:history="1">
        <w:r w:rsidRPr="00263F9A">
          <w:rPr>
            <w:rFonts w:ascii="Times New Roman" w:eastAsia="Times New Roman" w:hAnsi="Times New Roman" w:cs="Times New Roman"/>
            <w:color w:val="FF7800"/>
            <w:sz w:val="24"/>
            <w:szCs w:val="24"/>
            <w:u w:val="single"/>
            <w:bdr w:val="none" w:sz="0" w:space="0" w:color="auto" w:frame="1"/>
            <w:lang w:eastAsia="ru-RU"/>
          </w:rPr>
          <w:t>3.13</w:t>
        </w:r>
      </w:hyperlink>
      <w:r w:rsidRPr="00263F9A">
        <w:rPr>
          <w:rFonts w:ascii="Times New Roman" w:eastAsia="Times New Roman" w:hAnsi="Times New Roman" w:cs="Times New Roman"/>
          <w:color w:val="3A311E"/>
          <w:sz w:val="24"/>
          <w:szCs w:val="24"/>
          <w:lang w:eastAsia="ru-RU"/>
        </w:rPr>
        <w:t> настоящего Положения, предоставляются в Комитет (должностному лицу Комитета, ответственному за ведение реестра), в течение 14 календарных дней с момента возникновения, изменения или прекращения права муниципального района на имущество (изменения сведений об объекте учета) должностными лицами органов местного самоуправления муниципального района, ответственными за оформление соответствующих документов.</w:t>
      </w:r>
    </w:p>
    <w:p w:rsidR="008C2C9E"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Комитет регистрирует поступившие документы и в течение 30 календарных дней с момента регистрации проводит экспертизу документов, указанных в </w:t>
      </w:r>
      <w:hyperlink r:id="rId22" w:anchor="P153" w:history="1">
        <w:r w:rsidRPr="00263F9A">
          <w:rPr>
            <w:rFonts w:ascii="Times New Roman" w:eastAsia="Times New Roman" w:hAnsi="Times New Roman" w:cs="Times New Roman"/>
            <w:color w:val="FF7800"/>
            <w:sz w:val="24"/>
            <w:szCs w:val="24"/>
            <w:u w:val="single"/>
            <w:bdr w:val="none" w:sz="0" w:space="0" w:color="auto" w:frame="1"/>
            <w:lang w:eastAsia="ru-RU"/>
          </w:rPr>
          <w:t>пунктах 3.12</w:t>
        </w:r>
      </w:hyperlink>
      <w:r w:rsidRPr="00263F9A">
        <w:rPr>
          <w:rFonts w:ascii="Times New Roman" w:eastAsia="Times New Roman" w:hAnsi="Times New Roman" w:cs="Times New Roman"/>
          <w:color w:val="3A311E"/>
          <w:sz w:val="24"/>
          <w:szCs w:val="24"/>
          <w:lang w:eastAsia="ru-RU"/>
        </w:rPr>
        <w:t> и </w:t>
      </w:r>
      <w:hyperlink r:id="rId23" w:anchor="P170" w:history="1">
        <w:r w:rsidRPr="00263F9A">
          <w:rPr>
            <w:rFonts w:ascii="Times New Roman" w:eastAsia="Times New Roman" w:hAnsi="Times New Roman" w:cs="Times New Roman"/>
            <w:color w:val="FF7800"/>
            <w:sz w:val="24"/>
            <w:szCs w:val="24"/>
            <w:u w:val="single"/>
            <w:bdr w:val="none" w:sz="0" w:space="0" w:color="auto" w:frame="1"/>
            <w:lang w:eastAsia="ru-RU"/>
          </w:rPr>
          <w:t>3.13</w:t>
        </w:r>
      </w:hyperlink>
      <w:r w:rsidRPr="00263F9A">
        <w:rPr>
          <w:rFonts w:ascii="Times New Roman" w:eastAsia="Times New Roman" w:hAnsi="Times New Roman" w:cs="Times New Roman"/>
          <w:color w:val="3A311E"/>
          <w:sz w:val="24"/>
          <w:szCs w:val="24"/>
          <w:lang w:eastAsia="ru-RU"/>
        </w:rPr>
        <w:t> настоящего Положения, и по ее результатам принимает решение в соответствии с требованиями </w:t>
      </w:r>
      <w:hyperlink r:id="rId24" w:anchor="P145" w:history="1">
        <w:r w:rsidRPr="00263F9A">
          <w:rPr>
            <w:rFonts w:ascii="Times New Roman" w:eastAsia="Times New Roman" w:hAnsi="Times New Roman" w:cs="Times New Roman"/>
            <w:color w:val="FF7800"/>
            <w:sz w:val="24"/>
            <w:szCs w:val="24"/>
            <w:u w:val="single"/>
            <w:bdr w:val="none" w:sz="0" w:space="0" w:color="auto" w:frame="1"/>
            <w:lang w:eastAsia="ru-RU"/>
          </w:rPr>
          <w:t>пунктов 3.8</w:t>
        </w:r>
      </w:hyperlink>
      <w:r w:rsidRPr="00263F9A">
        <w:rPr>
          <w:rFonts w:ascii="Times New Roman" w:eastAsia="Times New Roman" w:hAnsi="Times New Roman" w:cs="Times New Roman"/>
          <w:color w:val="3A311E"/>
          <w:sz w:val="24"/>
          <w:szCs w:val="24"/>
          <w:lang w:eastAsia="ru-RU"/>
        </w:rPr>
        <w:t> - </w:t>
      </w:r>
      <w:hyperlink r:id="rId25" w:anchor="P150" w:history="1">
        <w:r w:rsidRPr="00263F9A">
          <w:rPr>
            <w:rFonts w:ascii="Times New Roman" w:eastAsia="Times New Roman" w:hAnsi="Times New Roman" w:cs="Times New Roman"/>
            <w:color w:val="FF7800"/>
            <w:sz w:val="24"/>
            <w:szCs w:val="24"/>
            <w:u w:val="single"/>
            <w:bdr w:val="none" w:sz="0" w:space="0" w:color="auto" w:frame="1"/>
            <w:lang w:eastAsia="ru-RU"/>
          </w:rPr>
          <w:t>3.10</w:t>
        </w:r>
      </w:hyperlink>
      <w:r w:rsidR="00263F9A">
        <w:rPr>
          <w:rFonts w:ascii="Times New Roman" w:eastAsia="Times New Roman" w:hAnsi="Times New Roman" w:cs="Times New Roman"/>
          <w:color w:val="3A311E"/>
          <w:sz w:val="24"/>
          <w:szCs w:val="24"/>
          <w:lang w:eastAsia="ru-RU"/>
        </w:rPr>
        <w:t> настоящего Положения.</w:t>
      </w:r>
    </w:p>
    <w:p w:rsidR="00263F9A" w:rsidRPr="00263F9A" w:rsidRDefault="00263F9A" w:rsidP="00263F9A">
      <w:pPr>
        <w:spacing w:after="0" w:line="360" w:lineRule="auto"/>
        <w:textAlignment w:val="baseline"/>
        <w:rPr>
          <w:rFonts w:ascii="Times New Roman" w:eastAsia="Times New Roman" w:hAnsi="Times New Roman" w:cs="Times New Roman"/>
          <w:color w:val="3A311E"/>
          <w:sz w:val="24"/>
          <w:szCs w:val="24"/>
          <w:lang w:eastAsia="ru-RU"/>
        </w:rPr>
      </w:pPr>
    </w:p>
    <w:p w:rsidR="008C2C9E" w:rsidRDefault="008C2C9E" w:rsidP="00263F9A">
      <w:pPr>
        <w:spacing w:after="0" w:line="360" w:lineRule="auto"/>
        <w:jc w:val="center"/>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4. Порядок предоставления информации, содержащ</w:t>
      </w:r>
      <w:r w:rsidR="00263F9A">
        <w:rPr>
          <w:rFonts w:ascii="Times New Roman" w:eastAsia="Times New Roman" w:hAnsi="Times New Roman" w:cs="Times New Roman"/>
          <w:color w:val="3A311E"/>
          <w:sz w:val="24"/>
          <w:szCs w:val="24"/>
          <w:lang w:eastAsia="ru-RU"/>
        </w:rPr>
        <w:t>ейся в реестр</w:t>
      </w:r>
    </w:p>
    <w:p w:rsidR="00263F9A" w:rsidRPr="00263F9A" w:rsidRDefault="00263F9A" w:rsidP="00263F9A">
      <w:pPr>
        <w:spacing w:after="0" w:line="360" w:lineRule="auto"/>
        <w:jc w:val="center"/>
        <w:textAlignment w:val="baseline"/>
        <w:rPr>
          <w:rFonts w:ascii="Times New Roman" w:eastAsia="Times New Roman" w:hAnsi="Times New Roman" w:cs="Times New Roman"/>
          <w:color w:val="3A311E"/>
          <w:sz w:val="24"/>
          <w:szCs w:val="24"/>
          <w:lang w:eastAsia="ru-RU"/>
        </w:rPr>
      </w:pP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4.1. Сведения об объектах учета, содержащиеся в реестре, носят открытый характер и предоставляются любым заинтересованным лицам в виде выписок из реестра, выдаваемых по форме согласно </w:t>
      </w:r>
      <w:hyperlink r:id="rId26" w:anchor="P560" w:history="1">
        <w:r w:rsidRPr="00263F9A">
          <w:rPr>
            <w:rFonts w:ascii="Times New Roman" w:eastAsia="Times New Roman" w:hAnsi="Times New Roman" w:cs="Times New Roman"/>
            <w:color w:val="FF7800"/>
            <w:sz w:val="24"/>
            <w:szCs w:val="24"/>
            <w:u w:val="single"/>
            <w:bdr w:val="none" w:sz="0" w:space="0" w:color="auto" w:frame="1"/>
            <w:lang w:eastAsia="ru-RU"/>
          </w:rPr>
          <w:t>приложению № 4</w:t>
        </w:r>
      </w:hyperlink>
      <w:r w:rsidRPr="00263F9A">
        <w:rPr>
          <w:rFonts w:ascii="Times New Roman" w:eastAsia="Times New Roman" w:hAnsi="Times New Roman" w:cs="Times New Roman"/>
          <w:color w:val="3A311E"/>
          <w:sz w:val="24"/>
          <w:szCs w:val="24"/>
          <w:lang w:eastAsia="ru-RU"/>
        </w:rPr>
        <w:t> к настоящему Положению.</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4.2. Выписка из реестра является документом, подтверждающим включение в реестр информации об объекте учета.</w:t>
      </w:r>
    </w:p>
    <w:p w:rsidR="008C2C9E" w:rsidRPr="00263F9A" w:rsidRDefault="008C2C9E" w:rsidP="00263F9A">
      <w:pPr>
        <w:spacing w:after="0" w:line="36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4.3. Предоставление сведений об объектах учета осуществляется Комитетом на основании письменных запросов в 10-дневный срок со дня поступления запросов.</w:t>
      </w:r>
    </w:p>
    <w:p w:rsidR="008C2C9E" w:rsidRPr="00263F9A" w:rsidRDefault="008C2C9E" w:rsidP="00A16C61">
      <w:pPr>
        <w:spacing w:after="360" w:line="24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w:t>
      </w:r>
    </w:p>
    <w:p w:rsidR="008C2C9E" w:rsidRPr="00263F9A" w:rsidRDefault="008C2C9E" w:rsidP="00A16C61">
      <w:pPr>
        <w:spacing w:after="360" w:line="24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w:t>
      </w:r>
    </w:p>
    <w:p w:rsidR="008C2C9E" w:rsidRPr="00263F9A" w:rsidRDefault="008C2C9E" w:rsidP="00A16C61">
      <w:pPr>
        <w:spacing w:after="360" w:line="24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w:t>
      </w:r>
    </w:p>
    <w:p w:rsidR="00D37F41" w:rsidRDefault="008C2C9E" w:rsidP="00A16C61">
      <w:pPr>
        <w:spacing w:after="360" w:line="24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 </w:t>
      </w:r>
    </w:p>
    <w:p w:rsidR="008C7E3F" w:rsidRDefault="008C7E3F" w:rsidP="00A16C61">
      <w:pPr>
        <w:spacing w:after="360" w:line="240" w:lineRule="auto"/>
        <w:textAlignment w:val="baseline"/>
        <w:rPr>
          <w:rFonts w:ascii="Times New Roman" w:eastAsia="Times New Roman" w:hAnsi="Times New Roman" w:cs="Times New Roman"/>
          <w:color w:val="3A311E"/>
          <w:sz w:val="24"/>
          <w:szCs w:val="24"/>
          <w:lang w:eastAsia="ru-RU"/>
        </w:rPr>
      </w:pPr>
    </w:p>
    <w:p w:rsidR="008C7E3F" w:rsidRDefault="008C7E3F" w:rsidP="00A16C61">
      <w:pPr>
        <w:spacing w:after="360" w:line="240" w:lineRule="auto"/>
        <w:textAlignment w:val="baseline"/>
        <w:rPr>
          <w:rFonts w:ascii="Times New Roman" w:eastAsia="Times New Roman" w:hAnsi="Times New Roman" w:cs="Times New Roman"/>
          <w:color w:val="3A311E"/>
          <w:sz w:val="24"/>
          <w:szCs w:val="24"/>
          <w:lang w:eastAsia="ru-RU"/>
        </w:rPr>
      </w:pPr>
    </w:p>
    <w:p w:rsidR="008C7E3F" w:rsidRDefault="008C7E3F" w:rsidP="00A16C61">
      <w:pPr>
        <w:spacing w:after="360" w:line="240" w:lineRule="auto"/>
        <w:textAlignment w:val="baseline"/>
        <w:rPr>
          <w:rFonts w:ascii="Times New Roman" w:eastAsia="Times New Roman" w:hAnsi="Times New Roman" w:cs="Times New Roman"/>
          <w:color w:val="3A311E"/>
          <w:sz w:val="24"/>
          <w:szCs w:val="24"/>
          <w:lang w:eastAsia="ru-RU"/>
        </w:rPr>
      </w:pPr>
    </w:p>
    <w:p w:rsidR="008C7E3F" w:rsidRDefault="008C7E3F" w:rsidP="00A16C61">
      <w:pPr>
        <w:spacing w:after="360" w:line="240" w:lineRule="auto"/>
        <w:textAlignment w:val="baseline"/>
        <w:rPr>
          <w:rFonts w:ascii="Times New Roman" w:eastAsia="Times New Roman" w:hAnsi="Times New Roman" w:cs="Times New Roman"/>
          <w:color w:val="3A311E"/>
          <w:sz w:val="24"/>
          <w:szCs w:val="24"/>
          <w:lang w:eastAsia="ru-RU"/>
        </w:rPr>
      </w:pPr>
    </w:p>
    <w:p w:rsidR="008C7E3F" w:rsidRDefault="008C7E3F" w:rsidP="00A16C61">
      <w:pPr>
        <w:spacing w:after="360" w:line="240" w:lineRule="auto"/>
        <w:textAlignment w:val="baseline"/>
        <w:rPr>
          <w:rFonts w:ascii="Times New Roman" w:eastAsia="Times New Roman" w:hAnsi="Times New Roman" w:cs="Times New Roman"/>
          <w:color w:val="3A311E"/>
          <w:sz w:val="24"/>
          <w:szCs w:val="24"/>
          <w:lang w:eastAsia="ru-RU"/>
        </w:rPr>
      </w:pPr>
    </w:p>
    <w:p w:rsidR="00ED2935" w:rsidRPr="00263F9A" w:rsidRDefault="00ED2935" w:rsidP="00A16C61">
      <w:pPr>
        <w:spacing w:after="360" w:line="240" w:lineRule="auto"/>
        <w:textAlignment w:val="baseline"/>
        <w:rPr>
          <w:rFonts w:ascii="Times New Roman" w:eastAsia="Times New Roman" w:hAnsi="Times New Roman" w:cs="Times New Roman"/>
          <w:color w:val="3A311E"/>
          <w:sz w:val="24"/>
          <w:szCs w:val="24"/>
          <w:lang w:eastAsia="ru-RU"/>
        </w:rPr>
      </w:pPr>
    </w:p>
    <w:p w:rsidR="008C7E3F" w:rsidRPr="008C7E3F" w:rsidRDefault="008C7E3F" w:rsidP="008C7E3F">
      <w:pPr>
        <w:widowControl w:val="0"/>
        <w:autoSpaceDE w:val="0"/>
        <w:autoSpaceDN w:val="0"/>
        <w:spacing w:after="0" w:line="240" w:lineRule="auto"/>
        <w:jc w:val="center"/>
        <w:outlineLvl w:val="1"/>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lastRenderedPageBreak/>
        <w:t xml:space="preserve">  Приложение № 1</w:t>
      </w:r>
    </w:p>
    <w:p w:rsidR="008C7E3F" w:rsidRDefault="008C7E3F" w:rsidP="008C7E3F">
      <w:pPr>
        <w:widowControl w:val="0"/>
        <w:autoSpaceDE w:val="0"/>
        <w:autoSpaceDN w:val="0"/>
        <w:spacing w:after="0" w:line="240" w:lineRule="auto"/>
        <w:jc w:val="right"/>
        <w:rPr>
          <w:rFonts w:ascii="Times New Roman" w:eastAsia="Times New Roman" w:hAnsi="Times New Roman" w:cs="Times New Roman"/>
          <w:color w:val="3A311E"/>
          <w:sz w:val="20"/>
          <w:szCs w:val="20"/>
          <w:lang w:eastAsia="ru-RU"/>
        </w:rPr>
      </w:pPr>
      <w:r w:rsidRPr="008C7E3F">
        <w:rPr>
          <w:rFonts w:ascii="Times New Roman" w:eastAsia="Times New Roman" w:hAnsi="Times New Roman" w:cs="Times New Roman"/>
          <w:sz w:val="20"/>
          <w:lang w:eastAsia="ru-RU"/>
        </w:rPr>
        <w:t>к Положению об учете и ведении реестрамуниципального имущества</w:t>
      </w:r>
    </w:p>
    <w:p w:rsidR="008C7E3F" w:rsidRPr="008C7E3F" w:rsidRDefault="008C7E3F" w:rsidP="008C7E3F">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color w:val="3A311E"/>
          <w:sz w:val="20"/>
          <w:szCs w:val="20"/>
          <w:lang w:eastAsia="ru-RU"/>
        </w:rPr>
        <w:t xml:space="preserve">сельского поселения </w:t>
      </w:r>
      <w:r>
        <w:rPr>
          <w:rFonts w:ascii="Times New Roman" w:eastAsia="Times New Roman" w:hAnsi="Times New Roman" w:cs="Times New Roman"/>
          <w:color w:val="3A311E"/>
          <w:sz w:val="20"/>
          <w:szCs w:val="20"/>
          <w:lang w:eastAsia="ru-RU"/>
        </w:rPr>
        <w:t>Заплавное</w:t>
      </w:r>
      <w:r w:rsidRPr="008C7E3F">
        <w:rPr>
          <w:rFonts w:ascii="Times New Roman" w:eastAsia="Times New Roman" w:hAnsi="Times New Roman" w:cs="Times New Roman"/>
          <w:sz w:val="20"/>
          <w:lang w:eastAsia="ru-RU"/>
        </w:rPr>
        <w:t xml:space="preserve">  муниципального</w:t>
      </w:r>
    </w:p>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 xml:space="preserve">                                                                                                                     района Борский Самарской области</w:t>
      </w:r>
    </w:p>
    <w:tbl>
      <w:tblPr>
        <w:tblpPr w:leftFromText="180" w:rightFromText="180" w:vertAnchor="text" w:horzAnchor="margin" w:tblpXSpec="right" w:tblpY="109"/>
        <w:tblW w:w="9811" w:type="dxa"/>
        <w:tblLayout w:type="fixed"/>
        <w:tblCellMar>
          <w:top w:w="102" w:type="dxa"/>
          <w:left w:w="62" w:type="dxa"/>
          <w:bottom w:w="102" w:type="dxa"/>
          <w:right w:w="62" w:type="dxa"/>
        </w:tblCellMar>
        <w:tblLook w:val="0000"/>
      </w:tblPr>
      <w:tblGrid>
        <w:gridCol w:w="2599"/>
        <w:gridCol w:w="2930"/>
        <w:gridCol w:w="517"/>
        <w:gridCol w:w="3765"/>
      </w:tblGrid>
      <w:tr w:rsidR="008C7E3F" w:rsidRPr="008C7E3F" w:rsidTr="00ED2935">
        <w:tc>
          <w:tcPr>
            <w:tcW w:w="5529" w:type="dxa"/>
            <w:gridSpan w:val="2"/>
            <w:vMerge w:val="restart"/>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nil"/>
              <w:left w:val="nil"/>
              <w:bottom w:val="nil"/>
              <w:right w:val="nil"/>
            </w:tcBorders>
          </w:tcPr>
          <w:p w:rsidR="008C7E3F" w:rsidRPr="008C7E3F" w:rsidRDefault="008C7E3F" w:rsidP="008C7E3F">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color w:val="3A311E"/>
                <w:sz w:val="20"/>
                <w:szCs w:val="20"/>
                <w:lang w:eastAsia="ru-RU"/>
              </w:rPr>
              <w:t xml:space="preserve">Главе сельского поселения </w:t>
            </w:r>
            <w:r>
              <w:rPr>
                <w:rFonts w:ascii="Times New Roman" w:eastAsia="Times New Roman" w:hAnsi="Times New Roman" w:cs="Times New Roman"/>
                <w:color w:val="3A311E"/>
                <w:sz w:val="20"/>
                <w:szCs w:val="20"/>
                <w:lang w:eastAsia="ru-RU"/>
              </w:rPr>
              <w:t>Заплавное</w:t>
            </w:r>
            <w:r w:rsidRPr="008C7E3F">
              <w:rPr>
                <w:rFonts w:ascii="Times New Roman" w:eastAsia="Times New Roman" w:hAnsi="Times New Roman" w:cs="Times New Roman"/>
                <w:sz w:val="20"/>
                <w:lang w:eastAsia="ru-RU"/>
              </w:rPr>
              <w:t xml:space="preserve">  муниципального района Борский Самарской области</w:t>
            </w:r>
          </w:p>
          <w:p w:rsidR="008C7E3F" w:rsidRPr="008C7E3F" w:rsidRDefault="008C7E3F" w:rsidP="008C7E3F">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_________________________________________</w:t>
            </w:r>
          </w:p>
        </w:tc>
      </w:tr>
      <w:tr w:rsidR="008C7E3F" w:rsidRPr="008C7E3F" w:rsidTr="00ED2935">
        <w:trPr>
          <w:trHeight w:val="20"/>
        </w:trPr>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517"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от</w:t>
            </w:r>
          </w:p>
        </w:tc>
        <w:tc>
          <w:tcPr>
            <w:tcW w:w="3765" w:type="dxa"/>
            <w:tcBorders>
              <w:top w:val="nil"/>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nil"/>
              <w:left w:val="nil"/>
              <w:bottom w:val="nil"/>
              <w:right w:val="nil"/>
            </w:tcBorders>
          </w:tcPr>
          <w:p w:rsidR="008C7E3F" w:rsidRPr="008C7E3F" w:rsidRDefault="008C7E3F" w:rsidP="008C7E3F">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(наименование с указанием организационно-правовой формы,</w:t>
            </w:r>
          </w:p>
        </w:tc>
      </w:tr>
      <w:tr w:rsidR="008C7E3F" w:rsidRPr="008C7E3F" w:rsidTr="00ED2935">
        <w:trPr>
          <w:trHeight w:val="32"/>
        </w:trPr>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nil"/>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single" w:sz="4" w:space="0" w:color="auto"/>
              <w:left w:val="nil"/>
              <w:bottom w:val="nil"/>
              <w:right w:val="nil"/>
            </w:tcBorders>
          </w:tcPr>
          <w:p w:rsidR="008C7E3F" w:rsidRPr="008C7E3F" w:rsidRDefault="008C7E3F" w:rsidP="008C7E3F">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место нахождения, ОГРН, ИНН),</w:t>
            </w:r>
          </w:p>
        </w:tc>
      </w:tr>
      <w:tr w:rsidR="008C7E3F" w:rsidRPr="008C7E3F" w:rsidTr="00ED2935">
        <w:trPr>
          <w:trHeight w:val="20"/>
        </w:trPr>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nil"/>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blPrEx>
          <w:tblBorders>
            <w:insideH w:val="single" w:sz="4" w:space="0" w:color="auto"/>
          </w:tblBorders>
        </w:tblPrEx>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single" w:sz="4" w:space="0" w:color="auto"/>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single" w:sz="4" w:space="0" w:color="auto"/>
              <w:left w:val="nil"/>
              <w:bottom w:val="nil"/>
              <w:right w:val="nil"/>
            </w:tcBorders>
          </w:tcPr>
          <w:p w:rsidR="008C7E3F" w:rsidRPr="008C7E3F" w:rsidRDefault="008C7E3F" w:rsidP="008C7E3F">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Ф.И.О., реквизиты документа,</w:t>
            </w:r>
          </w:p>
        </w:tc>
      </w:tr>
      <w:tr w:rsidR="008C7E3F" w:rsidRPr="008C7E3F" w:rsidTr="00ED2935">
        <w:trPr>
          <w:trHeight w:val="104"/>
        </w:trPr>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nil"/>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single" w:sz="4" w:space="0" w:color="auto"/>
              <w:left w:val="nil"/>
              <w:bottom w:val="nil"/>
              <w:right w:val="nil"/>
            </w:tcBorders>
          </w:tcPr>
          <w:p w:rsidR="008C7E3F" w:rsidRPr="008C7E3F" w:rsidRDefault="008C7E3F" w:rsidP="008C7E3F">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подтверждающего полномочия - для представителя заявителя),</w:t>
            </w:r>
          </w:p>
        </w:tc>
      </w:tr>
      <w:tr w:rsidR="008C7E3F" w:rsidRPr="008C7E3F" w:rsidTr="00ED2935">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nil"/>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blPrEx>
          <w:tblBorders>
            <w:insideH w:val="single" w:sz="4" w:space="0" w:color="auto"/>
          </w:tblBorders>
        </w:tblPrEx>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single" w:sz="4" w:space="0" w:color="auto"/>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c>
          <w:tcPr>
            <w:tcW w:w="5529" w:type="dxa"/>
            <w:gridSpan w:val="2"/>
            <w:vMerge/>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82" w:type="dxa"/>
            <w:gridSpan w:val="2"/>
            <w:tcBorders>
              <w:top w:val="single" w:sz="4" w:space="0" w:color="auto"/>
              <w:left w:val="nil"/>
              <w:bottom w:val="nil"/>
              <w:right w:val="nil"/>
            </w:tcBorders>
          </w:tcPr>
          <w:p w:rsidR="008C7E3F" w:rsidRPr="008C7E3F" w:rsidRDefault="008C7E3F" w:rsidP="008C7E3F">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почтовый адрес, адрес электронной почты, номер телефона)</w:t>
            </w: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lang w:eastAsia="ru-RU"/>
              </w:rPr>
            </w:pPr>
            <w:bookmarkStart w:id="0" w:name="P218"/>
            <w:bookmarkEnd w:id="0"/>
            <w:r w:rsidRPr="008C7E3F">
              <w:rPr>
                <w:rFonts w:ascii="Times New Roman" w:eastAsia="Times New Roman" w:hAnsi="Times New Roman" w:cs="Times New Roman"/>
                <w:lang w:eastAsia="ru-RU"/>
              </w:rPr>
              <w:t>ЗАЯВЛЕНИЕ</w:t>
            </w:r>
          </w:p>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lang w:eastAsia="ru-RU"/>
              </w:rPr>
            </w:pPr>
            <w:r w:rsidRPr="008C7E3F">
              <w:rPr>
                <w:rFonts w:ascii="Times New Roman" w:eastAsia="Times New Roman" w:hAnsi="Times New Roman" w:cs="Times New Roman"/>
                <w:lang w:eastAsia="ru-RU"/>
              </w:rPr>
              <w:t>о внесении в реестр муниципального имущества</w:t>
            </w:r>
          </w:p>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lang w:eastAsia="ru-RU"/>
              </w:rPr>
            </w:pPr>
            <w:r w:rsidRPr="008C7E3F">
              <w:rPr>
                <w:rFonts w:ascii="Times New Roman" w:eastAsia="Times New Roman" w:hAnsi="Times New Roman" w:cs="Times New Roman"/>
                <w:color w:val="3A311E"/>
                <w:sz w:val="20"/>
                <w:szCs w:val="20"/>
                <w:lang w:eastAsia="ru-RU"/>
              </w:rPr>
              <w:t xml:space="preserve">сельского поселения </w:t>
            </w:r>
            <w:r>
              <w:rPr>
                <w:rFonts w:ascii="Times New Roman" w:eastAsia="Times New Roman" w:hAnsi="Times New Roman" w:cs="Times New Roman"/>
                <w:color w:val="3A311E"/>
                <w:sz w:val="20"/>
                <w:szCs w:val="20"/>
                <w:lang w:eastAsia="ru-RU"/>
              </w:rPr>
              <w:t>Заплавное</w:t>
            </w:r>
            <w:r>
              <w:rPr>
                <w:rFonts w:ascii="Times New Roman" w:eastAsia="Times New Roman" w:hAnsi="Times New Roman" w:cs="Times New Roman"/>
                <w:sz w:val="20"/>
                <w:lang w:eastAsia="ru-RU"/>
              </w:rPr>
              <w:t>м</w:t>
            </w:r>
            <w:r w:rsidRPr="008C7E3F">
              <w:rPr>
                <w:rFonts w:ascii="Times New Roman" w:eastAsia="Times New Roman" w:hAnsi="Times New Roman" w:cs="Times New Roman"/>
                <w:lang w:eastAsia="ru-RU"/>
              </w:rPr>
              <w:t>униципального района Борский Самарской области</w:t>
            </w:r>
          </w:p>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lang w:eastAsia="ru-RU"/>
              </w:rPr>
              <w:t>сведений об объекте учета</w:t>
            </w: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ind w:firstLine="141"/>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 xml:space="preserve">Являясь правообладателем нижеуказанного муниципального имущества муниципального района Борский Самарской области/лицом, сведения о котором подлежат включению в раздел 3 реестра муниципального имущества </w:t>
            </w:r>
            <w:r w:rsidRPr="008C7E3F">
              <w:rPr>
                <w:rFonts w:ascii="Times New Roman" w:eastAsia="Times New Roman" w:hAnsi="Times New Roman" w:cs="Times New Roman"/>
                <w:color w:val="3A311E"/>
                <w:sz w:val="20"/>
                <w:szCs w:val="20"/>
                <w:lang w:eastAsia="ru-RU"/>
              </w:rPr>
              <w:t xml:space="preserve"> сельского поселения </w:t>
            </w:r>
            <w:r>
              <w:rPr>
                <w:rFonts w:ascii="Times New Roman" w:eastAsia="Times New Roman" w:hAnsi="Times New Roman" w:cs="Times New Roman"/>
                <w:color w:val="3A311E"/>
                <w:sz w:val="20"/>
                <w:szCs w:val="20"/>
                <w:lang w:eastAsia="ru-RU"/>
              </w:rPr>
              <w:t>Заплавное</w:t>
            </w:r>
            <w:r w:rsidRPr="008C7E3F">
              <w:rPr>
                <w:rFonts w:ascii="Times New Roman" w:eastAsia="Times New Roman" w:hAnsi="Times New Roman" w:cs="Times New Roman"/>
                <w:sz w:val="20"/>
                <w:lang w:eastAsia="ru-RU"/>
              </w:rPr>
              <w:t xml:space="preserve">  муниципального района Борский Самарской области (указать нужное), прошу внести в реестр муниципального имущества</w:t>
            </w:r>
            <w:r w:rsidRPr="008C7E3F">
              <w:rPr>
                <w:rFonts w:ascii="Times New Roman" w:eastAsia="Times New Roman" w:hAnsi="Times New Roman" w:cs="Times New Roman"/>
                <w:color w:val="3A311E"/>
                <w:sz w:val="20"/>
                <w:szCs w:val="20"/>
                <w:lang w:eastAsia="ru-RU"/>
              </w:rPr>
              <w:t xml:space="preserve"> сельского поселения </w:t>
            </w:r>
            <w:r>
              <w:rPr>
                <w:rFonts w:ascii="Times New Roman" w:eastAsia="Times New Roman" w:hAnsi="Times New Roman" w:cs="Times New Roman"/>
                <w:color w:val="3A311E"/>
                <w:sz w:val="20"/>
                <w:szCs w:val="20"/>
                <w:lang w:eastAsia="ru-RU"/>
              </w:rPr>
              <w:t>Заплавное</w:t>
            </w:r>
            <w:r w:rsidRPr="008C7E3F">
              <w:rPr>
                <w:rFonts w:ascii="Times New Roman" w:eastAsia="Times New Roman" w:hAnsi="Times New Roman" w:cs="Times New Roman"/>
                <w:sz w:val="20"/>
                <w:lang w:eastAsia="ru-RU"/>
              </w:rPr>
              <w:t xml:space="preserve">   муниципального района Борский Самарской области сведения по состоянию на "____" ____________ 20 ___ г. в отношении следующего объекта учета (далее нужное отметитьV и заполнить соответствующие сведения):</w:t>
            </w: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blPrEx>
          <w:tblBorders>
            <w:left w:val="single" w:sz="4" w:space="0" w:color="auto"/>
            <w:insideV w:val="single" w:sz="4" w:space="0" w:color="auto"/>
          </w:tblBorders>
        </w:tblPrEx>
        <w:tc>
          <w:tcPr>
            <w:tcW w:w="2599" w:type="dxa"/>
            <w:tcBorders>
              <w:top w:val="single" w:sz="4" w:space="0" w:color="auto"/>
              <w:bottom w:val="single" w:sz="4" w:space="0" w:color="auto"/>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7212" w:type="dxa"/>
            <w:gridSpan w:val="3"/>
            <w:tcBorders>
              <w:top w:val="nil"/>
              <w:bottom w:val="nil"/>
              <w:right w:val="nil"/>
            </w:tcBorders>
          </w:tcPr>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недвижимое имущество,</w:t>
            </w: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(в случае если объектом учета является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8C7E3F" w:rsidRPr="008C7E3F" w:rsidTr="00ED2935">
        <w:tblPrEx>
          <w:tblBorders>
            <w:left w:val="single" w:sz="4" w:space="0" w:color="auto"/>
            <w:insideV w:val="single" w:sz="4" w:space="0" w:color="auto"/>
          </w:tblBorders>
        </w:tblPrEx>
        <w:tc>
          <w:tcPr>
            <w:tcW w:w="2599" w:type="dxa"/>
            <w:tcBorders>
              <w:top w:val="single" w:sz="4" w:space="0" w:color="auto"/>
              <w:bottom w:val="single" w:sz="4" w:space="0" w:color="auto"/>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7212" w:type="dxa"/>
            <w:gridSpan w:val="3"/>
            <w:tcBorders>
              <w:top w:val="nil"/>
              <w:bottom w:val="nil"/>
              <w:right w:val="nil"/>
            </w:tcBorders>
          </w:tcPr>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муниципальное движимое и иное имущество, не относящееся к недвижимым и движимым вещам</w:t>
            </w: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lastRenderedPageBreak/>
              <w:t xml:space="preserve">(в случае если объектом учета является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40 000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27">
              <w:r w:rsidRPr="008C7E3F">
                <w:rPr>
                  <w:rFonts w:ascii="Times New Roman" w:eastAsia="Times New Roman" w:hAnsi="Times New Roman" w:cs="Times New Roman"/>
                  <w:sz w:val="20"/>
                  <w:lang w:eastAsia="ru-RU"/>
                </w:rPr>
                <w:t>законом</w:t>
              </w:r>
            </w:hyperlink>
            <w:r w:rsidRPr="008C7E3F">
              <w:rPr>
                <w:rFonts w:ascii="Times New Roman" w:eastAsia="Times New Roman" w:hAnsi="Times New Roman" w:cs="Times New Roman"/>
                <w:sz w:val="20"/>
                <w:lang w:eastAsia="ru-RU"/>
              </w:rPr>
              <w:t xml:space="preserve"> от03.11.2006 N 174-ФЗ "Об автономных учреждениях", Федеральным </w:t>
            </w:r>
            <w:hyperlink r:id="rId28">
              <w:r w:rsidRPr="008C7E3F">
                <w:rPr>
                  <w:rFonts w:ascii="Times New Roman" w:eastAsia="Times New Roman" w:hAnsi="Times New Roman" w:cs="Times New Roman"/>
                  <w:sz w:val="20"/>
                  <w:lang w:eastAsia="ru-RU"/>
                </w:rPr>
                <w:t>законом</w:t>
              </w:r>
            </w:hyperlink>
            <w:r w:rsidRPr="008C7E3F">
              <w:rPr>
                <w:rFonts w:ascii="Times New Roman" w:eastAsia="Times New Roman" w:hAnsi="Times New Roman" w:cs="Times New Roman"/>
                <w:sz w:val="20"/>
                <w:lang w:eastAsia="ru-RU"/>
              </w:rPr>
              <w:t xml:space="preserve"> от 12.01.1996 N 7-ФЗ "О некоммерческих организациях")</w:t>
            </w: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blPrEx>
          <w:tblBorders>
            <w:left w:val="single" w:sz="4" w:space="0" w:color="auto"/>
            <w:insideV w:val="single" w:sz="4" w:space="0" w:color="auto"/>
          </w:tblBorders>
        </w:tblPrEx>
        <w:tc>
          <w:tcPr>
            <w:tcW w:w="2599" w:type="dxa"/>
            <w:tcBorders>
              <w:top w:val="single" w:sz="4" w:space="0" w:color="auto"/>
              <w:bottom w:val="single" w:sz="4" w:space="0" w:color="auto"/>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7212" w:type="dxa"/>
            <w:gridSpan w:val="3"/>
            <w:tcBorders>
              <w:top w:val="nil"/>
              <w:bottom w:val="nil"/>
              <w:right w:val="nil"/>
            </w:tcBorders>
          </w:tcPr>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муниципальное унитарное предприятие/</w:t>
            </w:r>
          </w:p>
        </w:tc>
      </w:tr>
      <w:tr w:rsidR="008C7E3F" w:rsidRPr="008C7E3F" w:rsidTr="00ED2935">
        <w:tblPrEx>
          <w:tblBorders>
            <w:left w:val="single" w:sz="4" w:space="0" w:color="auto"/>
            <w:insideV w:val="single" w:sz="4" w:space="0" w:color="auto"/>
          </w:tblBorders>
        </w:tblPrEx>
        <w:tc>
          <w:tcPr>
            <w:tcW w:w="2599" w:type="dxa"/>
            <w:tcBorders>
              <w:top w:val="single" w:sz="4" w:space="0" w:color="auto"/>
              <w:bottom w:val="single" w:sz="4" w:space="0" w:color="auto"/>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7212" w:type="dxa"/>
            <w:gridSpan w:val="3"/>
            <w:tcBorders>
              <w:top w:val="nil"/>
              <w:bottom w:val="nil"/>
              <w:right w:val="nil"/>
            </w:tcBorders>
          </w:tcPr>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муниципальное учреждение/</w:t>
            </w:r>
          </w:p>
        </w:tc>
      </w:tr>
      <w:tr w:rsidR="008C7E3F" w:rsidRPr="008C7E3F" w:rsidTr="00ED2935">
        <w:tblPrEx>
          <w:tblBorders>
            <w:left w:val="single" w:sz="4" w:space="0" w:color="auto"/>
            <w:insideV w:val="single" w:sz="4" w:space="0" w:color="auto"/>
          </w:tblBorders>
        </w:tblPrEx>
        <w:tc>
          <w:tcPr>
            <w:tcW w:w="2599" w:type="dxa"/>
            <w:tcBorders>
              <w:top w:val="single" w:sz="4" w:space="0" w:color="auto"/>
              <w:bottom w:val="single" w:sz="4" w:space="0" w:color="auto"/>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7212" w:type="dxa"/>
            <w:gridSpan w:val="3"/>
            <w:tcBorders>
              <w:top w:val="nil"/>
              <w:bottom w:val="nil"/>
              <w:right w:val="nil"/>
            </w:tcBorders>
          </w:tcPr>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хозяйственное общество, товарищество, акции, доли (вклады) в уставном (складочном) капитале которого принадлежат муниципальному району Борский Самарской области/</w:t>
            </w:r>
          </w:p>
        </w:tc>
      </w:tr>
      <w:tr w:rsidR="008C7E3F" w:rsidRPr="008C7E3F" w:rsidTr="00ED2935">
        <w:tblPrEx>
          <w:tblBorders>
            <w:left w:val="single" w:sz="4" w:space="0" w:color="auto"/>
            <w:insideV w:val="single" w:sz="4" w:space="0" w:color="auto"/>
          </w:tblBorders>
        </w:tblPrEx>
        <w:tc>
          <w:tcPr>
            <w:tcW w:w="2599" w:type="dxa"/>
            <w:tcBorders>
              <w:top w:val="single" w:sz="4" w:space="0" w:color="auto"/>
              <w:bottom w:val="single" w:sz="4" w:space="0" w:color="auto"/>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7212" w:type="dxa"/>
            <w:gridSpan w:val="3"/>
            <w:tcBorders>
              <w:top w:val="nil"/>
              <w:bottom w:val="nil"/>
              <w:right w:val="nil"/>
            </w:tcBorders>
          </w:tcPr>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иное юридическое лицо, учредителем (участником) которых является муниципальный район Борский Самарской области (указать нужное)</w:t>
            </w: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c>
          <w:tcPr>
            <w:tcW w:w="9811" w:type="dxa"/>
            <w:gridSpan w:val="4"/>
            <w:tcBorders>
              <w:top w:val="nil"/>
              <w:left w:val="nil"/>
              <w:bottom w:val="nil"/>
              <w:right w:val="nil"/>
            </w:tcBorders>
          </w:tcPr>
          <w:p w:rsidR="008C7E3F" w:rsidRPr="008C7E3F" w:rsidRDefault="008C7E3F" w:rsidP="008C7E3F">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Приложения:</w:t>
            </w:r>
          </w:p>
          <w:p w:rsidR="008C7E3F" w:rsidRPr="008C7E3F" w:rsidRDefault="008C7E3F" w:rsidP="008C7E3F">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1) копии документов, удостоверяющих личность представителя правообладателя, лица, сведения о котором подлежат включению в раздел 3 реестра, и документа, подтверждающего полномочия представителя правообладателя, лица, сведения о котором подлежат включению в раздел 3 реестра (в случае если заявление подается представителем правообладателя, лица, сведения о котором подлежат включению в раздел 3 реестра), заверенные правообладателем, лицом, сведения о котором подлежат включению в раздел 3 реестра;</w:t>
            </w:r>
          </w:p>
          <w:p w:rsidR="008C7E3F" w:rsidRPr="008C7E3F" w:rsidRDefault="008C7E3F" w:rsidP="008C7E3F">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2) копия документа, подтверждающего полномочия руководителя правообладателя, лица, сведения о котором подлежат включению в раздел 3 реестра, заверенного правообладателем, лицом, сведения о котором подлежат включению в раздел 3 реестра;</w:t>
            </w:r>
          </w:p>
          <w:p w:rsidR="008C7E3F" w:rsidRPr="008C7E3F" w:rsidRDefault="008C7E3F" w:rsidP="008C7E3F">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3) карта учета муниципального имущества;</w:t>
            </w:r>
          </w:p>
          <w:p w:rsidR="008C7E3F" w:rsidRPr="008C7E3F" w:rsidRDefault="008C7E3F" w:rsidP="008C7E3F">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4) копии учредительных документов, в том числе о постановке на учет в налоговом органе, заверенные вновь созданными правообладателем, лицом, сведения о котором подлежат включению в раздел 3 реестра;</w:t>
            </w:r>
          </w:p>
          <w:p w:rsidR="008C7E3F" w:rsidRPr="008C7E3F" w:rsidRDefault="008C7E3F" w:rsidP="008C7E3F">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 xml:space="preserve">5) копия решения о создании муниципальным районом Борский Самарской области/об участии муниципального района Борский Самарской области в создании (указать нужное) муниципального унитарного предприятия/муниципального учреждения/хозяйственного общества/иного юридического лица (указать нужное), заверенная лицом, сведения о котором подлежат включению в раздел 3 реестра </w:t>
            </w:r>
            <w:hyperlink w:anchor="P274">
              <w:r w:rsidRPr="008C7E3F">
                <w:rPr>
                  <w:rFonts w:ascii="Times New Roman" w:eastAsia="Times New Roman" w:hAnsi="Times New Roman" w:cs="Times New Roman"/>
                  <w:sz w:val="20"/>
                  <w:lang w:eastAsia="ru-RU"/>
                </w:rPr>
                <w:t>&lt;1&gt;</w:t>
              </w:r>
            </w:hyperlink>
            <w:r w:rsidRPr="008C7E3F">
              <w:rPr>
                <w:rFonts w:ascii="Times New Roman" w:eastAsia="Times New Roman" w:hAnsi="Times New Roman" w:cs="Times New Roman"/>
                <w:sz w:val="20"/>
                <w:lang w:eastAsia="ru-RU"/>
              </w:rPr>
              <w:t>.</w:t>
            </w:r>
          </w:p>
        </w:tc>
      </w:tr>
    </w:tbl>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sz w:val="20"/>
          <w:lang w:eastAsia="ru-RU"/>
        </w:rPr>
      </w:pPr>
    </w:p>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518"/>
        <w:gridCol w:w="425"/>
        <w:gridCol w:w="6066"/>
      </w:tblGrid>
      <w:tr w:rsidR="008C7E3F" w:rsidRPr="008C7E3F" w:rsidTr="00ED2935">
        <w:tc>
          <w:tcPr>
            <w:tcW w:w="2518" w:type="dxa"/>
            <w:tcBorders>
              <w:top w:val="nil"/>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6066" w:type="dxa"/>
            <w:tcBorders>
              <w:top w:val="nil"/>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blPrEx>
          <w:tblBorders>
            <w:insideH w:val="none" w:sz="0" w:space="0" w:color="auto"/>
          </w:tblBorders>
        </w:tblPrEx>
        <w:tc>
          <w:tcPr>
            <w:tcW w:w="2518" w:type="dxa"/>
            <w:tcBorders>
              <w:top w:val="single" w:sz="4" w:space="0" w:color="auto"/>
              <w:left w:val="nil"/>
              <w:bottom w:val="nil"/>
              <w:right w:val="nil"/>
            </w:tcBorders>
          </w:tcPr>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(дата, подпись)</w:t>
            </w:r>
          </w:p>
        </w:tc>
        <w:tc>
          <w:tcPr>
            <w:tcW w:w="425"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6066" w:type="dxa"/>
            <w:tcBorders>
              <w:top w:val="single" w:sz="4" w:space="0" w:color="auto"/>
              <w:left w:val="nil"/>
              <w:bottom w:val="nil"/>
              <w:right w:val="nil"/>
            </w:tcBorders>
          </w:tcPr>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(фамилия, имя и (при наличии) отчество подписавшего лица,</w:t>
            </w:r>
          </w:p>
        </w:tc>
      </w:tr>
      <w:tr w:rsidR="008C7E3F" w:rsidRPr="008C7E3F" w:rsidTr="00ED2935">
        <w:tblPrEx>
          <w:tblBorders>
            <w:insideH w:val="none" w:sz="0" w:space="0" w:color="auto"/>
          </w:tblBorders>
        </w:tblPrEx>
        <w:tc>
          <w:tcPr>
            <w:tcW w:w="2518"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6066" w:type="dxa"/>
            <w:tcBorders>
              <w:top w:val="nil"/>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blPrEx>
          <w:tblBorders>
            <w:insideH w:val="none" w:sz="0" w:space="0" w:color="auto"/>
          </w:tblBorders>
        </w:tblPrEx>
        <w:tc>
          <w:tcPr>
            <w:tcW w:w="2518" w:type="dxa"/>
            <w:tcBorders>
              <w:top w:val="nil"/>
              <w:left w:val="nil"/>
              <w:bottom w:val="nil"/>
              <w:right w:val="nil"/>
            </w:tcBorders>
          </w:tcPr>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М.П.</w:t>
            </w:r>
          </w:p>
        </w:tc>
        <w:tc>
          <w:tcPr>
            <w:tcW w:w="425"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6066" w:type="dxa"/>
            <w:tcBorders>
              <w:top w:val="single" w:sz="4" w:space="0" w:color="auto"/>
              <w:left w:val="nil"/>
              <w:bottom w:val="single" w:sz="4" w:space="0" w:color="auto"/>
              <w:right w:val="nil"/>
            </w:tcBorders>
          </w:tcPr>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наименование должности подписавшего лица либо указание</w:t>
            </w:r>
          </w:p>
        </w:tc>
      </w:tr>
      <w:tr w:rsidR="008C7E3F" w:rsidRPr="008C7E3F" w:rsidTr="00ED2935">
        <w:tblPrEx>
          <w:tblBorders>
            <w:insideH w:val="none" w:sz="0" w:space="0" w:color="auto"/>
          </w:tblBorders>
        </w:tblPrEx>
        <w:tc>
          <w:tcPr>
            <w:tcW w:w="2518"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6066" w:type="dxa"/>
            <w:tcBorders>
              <w:top w:val="single" w:sz="4" w:space="0" w:color="auto"/>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blPrEx>
          <w:tblBorders>
            <w:insideH w:val="none" w:sz="0" w:space="0" w:color="auto"/>
          </w:tblBorders>
        </w:tblPrEx>
        <w:tc>
          <w:tcPr>
            <w:tcW w:w="2518"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6066" w:type="dxa"/>
            <w:tcBorders>
              <w:top w:val="single" w:sz="4" w:space="0" w:color="auto"/>
              <w:left w:val="nil"/>
              <w:bottom w:val="single" w:sz="4" w:space="0" w:color="auto"/>
              <w:right w:val="nil"/>
            </w:tcBorders>
          </w:tcPr>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на то, что подписавшее лицо является представителем по</w:t>
            </w:r>
          </w:p>
        </w:tc>
      </w:tr>
      <w:tr w:rsidR="008C7E3F" w:rsidRPr="008C7E3F" w:rsidTr="00ED2935">
        <w:tblPrEx>
          <w:tblBorders>
            <w:insideH w:val="none" w:sz="0" w:space="0" w:color="auto"/>
          </w:tblBorders>
        </w:tblPrEx>
        <w:tc>
          <w:tcPr>
            <w:tcW w:w="2518"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6066" w:type="dxa"/>
            <w:tcBorders>
              <w:top w:val="single" w:sz="4" w:space="0" w:color="auto"/>
              <w:left w:val="nil"/>
              <w:bottom w:val="single" w:sz="4" w:space="0" w:color="auto"/>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r>
      <w:tr w:rsidR="008C7E3F" w:rsidRPr="008C7E3F" w:rsidTr="00ED2935">
        <w:tblPrEx>
          <w:tblBorders>
            <w:insideH w:val="none" w:sz="0" w:space="0" w:color="auto"/>
          </w:tblBorders>
        </w:tblPrEx>
        <w:tc>
          <w:tcPr>
            <w:tcW w:w="2518"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8C7E3F" w:rsidRPr="008C7E3F" w:rsidRDefault="008C7E3F" w:rsidP="008C7E3F">
            <w:pPr>
              <w:widowControl w:val="0"/>
              <w:autoSpaceDE w:val="0"/>
              <w:autoSpaceDN w:val="0"/>
              <w:spacing w:after="0" w:line="240" w:lineRule="auto"/>
              <w:rPr>
                <w:rFonts w:ascii="Times New Roman" w:eastAsia="Times New Roman" w:hAnsi="Times New Roman" w:cs="Times New Roman"/>
                <w:sz w:val="20"/>
                <w:lang w:eastAsia="ru-RU"/>
              </w:rPr>
            </w:pPr>
          </w:p>
        </w:tc>
        <w:tc>
          <w:tcPr>
            <w:tcW w:w="6066" w:type="dxa"/>
            <w:tcBorders>
              <w:top w:val="single" w:sz="4" w:space="0" w:color="auto"/>
              <w:left w:val="nil"/>
              <w:bottom w:val="nil"/>
              <w:right w:val="nil"/>
            </w:tcBorders>
          </w:tcPr>
          <w:p w:rsidR="008C7E3F" w:rsidRPr="008C7E3F" w:rsidRDefault="008C7E3F" w:rsidP="008C7E3F">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доверенности)</w:t>
            </w:r>
          </w:p>
        </w:tc>
      </w:tr>
    </w:tbl>
    <w:p w:rsidR="008C7E3F" w:rsidRPr="008C7E3F" w:rsidRDefault="008C7E3F" w:rsidP="008C7E3F">
      <w:pPr>
        <w:widowControl w:val="0"/>
        <w:autoSpaceDE w:val="0"/>
        <w:autoSpaceDN w:val="0"/>
        <w:spacing w:after="0" w:line="240" w:lineRule="auto"/>
        <w:jc w:val="both"/>
        <w:rPr>
          <w:rFonts w:ascii="Times New Roman" w:eastAsia="Times New Roman" w:hAnsi="Times New Roman" w:cs="Times New Roman"/>
          <w:sz w:val="20"/>
          <w:lang w:eastAsia="ru-RU"/>
        </w:rPr>
      </w:pPr>
    </w:p>
    <w:p w:rsidR="008C7E3F" w:rsidRPr="008C7E3F" w:rsidRDefault="008C7E3F" w:rsidP="008C7E3F">
      <w:pPr>
        <w:widowControl w:val="0"/>
        <w:autoSpaceDE w:val="0"/>
        <w:autoSpaceDN w:val="0"/>
        <w:spacing w:after="0" w:line="240" w:lineRule="auto"/>
        <w:ind w:firstLine="540"/>
        <w:jc w:val="both"/>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w:t>
      </w:r>
    </w:p>
    <w:p w:rsidR="00ED2935" w:rsidRDefault="008C7E3F" w:rsidP="00ED2935">
      <w:pPr>
        <w:widowControl w:val="0"/>
        <w:autoSpaceDE w:val="0"/>
        <w:autoSpaceDN w:val="0"/>
        <w:spacing w:before="200" w:after="0" w:line="240" w:lineRule="auto"/>
        <w:ind w:firstLine="540"/>
        <w:jc w:val="both"/>
        <w:rPr>
          <w:rFonts w:ascii="Times New Roman" w:eastAsia="Times New Roman" w:hAnsi="Times New Roman" w:cs="Times New Roman"/>
          <w:sz w:val="20"/>
          <w:lang w:eastAsia="ru-RU"/>
        </w:rPr>
      </w:pPr>
      <w:bookmarkStart w:id="1" w:name="P274"/>
      <w:bookmarkEnd w:id="1"/>
      <w:r w:rsidRPr="008C7E3F">
        <w:rPr>
          <w:rFonts w:ascii="Times New Roman" w:eastAsia="Times New Roman" w:hAnsi="Times New Roman" w:cs="Times New Roman"/>
          <w:sz w:val="20"/>
          <w:lang w:eastAsia="ru-RU"/>
        </w:rPr>
        <w:t>&lt;1&gt; Данные документы представляются только при внесении реестр сведений о лице, подлежащем учету в разделе 3 реестра.</w:t>
      </w:r>
    </w:p>
    <w:p w:rsidR="00E204DB" w:rsidRPr="008C7E3F" w:rsidRDefault="00E204DB" w:rsidP="00ED2935">
      <w:pPr>
        <w:widowControl w:val="0"/>
        <w:autoSpaceDE w:val="0"/>
        <w:autoSpaceDN w:val="0"/>
        <w:spacing w:before="200" w:after="0" w:line="240" w:lineRule="auto"/>
        <w:ind w:firstLine="540"/>
        <w:jc w:val="both"/>
        <w:rPr>
          <w:rFonts w:ascii="Times New Roman" w:eastAsia="Times New Roman" w:hAnsi="Times New Roman" w:cs="Times New Roman"/>
          <w:sz w:val="20"/>
          <w:lang w:eastAsia="ru-RU"/>
        </w:rPr>
      </w:pPr>
      <w:r w:rsidRPr="00E204DB">
        <w:rPr>
          <w:rFonts w:ascii="Times New Roman" w:eastAsia="Times New Roman" w:hAnsi="Times New Roman" w:cs="Times New Roman"/>
          <w:sz w:val="20"/>
          <w:lang w:eastAsia="ru-RU"/>
        </w:rPr>
        <w:t xml:space="preserve">  Приложение № 2</w:t>
      </w:r>
    </w:p>
    <w:p w:rsidR="00E204DB" w:rsidRDefault="00E204DB" w:rsidP="00E204DB">
      <w:pPr>
        <w:widowControl w:val="0"/>
        <w:autoSpaceDE w:val="0"/>
        <w:autoSpaceDN w:val="0"/>
        <w:spacing w:after="0" w:line="240" w:lineRule="auto"/>
        <w:jc w:val="right"/>
        <w:rPr>
          <w:rFonts w:ascii="Times New Roman" w:eastAsia="Times New Roman" w:hAnsi="Times New Roman" w:cs="Times New Roman"/>
          <w:color w:val="3A311E"/>
          <w:sz w:val="20"/>
          <w:szCs w:val="20"/>
          <w:lang w:eastAsia="ru-RU"/>
        </w:rPr>
      </w:pPr>
      <w:r w:rsidRPr="008C7E3F">
        <w:rPr>
          <w:rFonts w:ascii="Times New Roman" w:eastAsia="Times New Roman" w:hAnsi="Times New Roman" w:cs="Times New Roman"/>
          <w:sz w:val="20"/>
          <w:lang w:eastAsia="ru-RU"/>
        </w:rPr>
        <w:lastRenderedPageBreak/>
        <w:t>к Положению об учете и ведении реестрамуниципального имущества</w:t>
      </w:r>
    </w:p>
    <w:p w:rsidR="00E204DB" w:rsidRPr="008C7E3F" w:rsidRDefault="00E204DB" w:rsidP="00E204DB">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color w:val="3A311E"/>
          <w:sz w:val="20"/>
          <w:szCs w:val="20"/>
          <w:lang w:eastAsia="ru-RU"/>
        </w:rPr>
        <w:t xml:space="preserve">сельского поселения </w:t>
      </w:r>
      <w:r>
        <w:rPr>
          <w:rFonts w:ascii="Times New Roman" w:eastAsia="Times New Roman" w:hAnsi="Times New Roman" w:cs="Times New Roman"/>
          <w:color w:val="3A311E"/>
          <w:sz w:val="20"/>
          <w:szCs w:val="20"/>
          <w:lang w:eastAsia="ru-RU"/>
        </w:rPr>
        <w:t>Заплавное</w:t>
      </w:r>
      <w:r w:rsidRPr="008C7E3F">
        <w:rPr>
          <w:rFonts w:ascii="Times New Roman" w:eastAsia="Times New Roman" w:hAnsi="Times New Roman" w:cs="Times New Roman"/>
          <w:sz w:val="20"/>
          <w:lang w:eastAsia="ru-RU"/>
        </w:rPr>
        <w:t xml:space="preserve">  муниципального</w:t>
      </w:r>
    </w:p>
    <w:p w:rsidR="00E204DB" w:rsidRPr="008C7E3F" w:rsidRDefault="00E204DB" w:rsidP="00E204DB">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 xml:space="preserve">                                                                                                                     района Борский Самарской области</w:t>
      </w:r>
    </w:p>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20"/>
          <w:szCs w:val="20"/>
          <w:lang w:eastAsia="ru-RU"/>
        </w:rPr>
      </w:pP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КАРТА</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учета муниципального имущества по состоянию на _____________</w:t>
      </w:r>
    </w:p>
    <w:p w:rsidR="00E204DB" w:rsidRPr="00ED2935" w:rsidRDefault="00E204DB" w:rsidP="00E204D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204DB" w:rsidRPr="00ED2935" w:rsidRDefault="00E204DB" w:rsidP="00E204DB">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Раздел 1.</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Недвижимое имущество (здание, строение, сооружение или</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объект незавершенного строительства, земельный участок,</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жилое, нежилое помещение или иной прочно связанный с землей</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объект, перемещение которого без соразмерного ущерба его</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назначению невозможно, либо иное имущество, отнесенное</w:t>
      </w:r>
    </w:p>
    <w:p w:rsidR="00E204DB" w:rsidRPr="00ED2935" w:rsidRDefault="00E204DB" w:rsidP="00ED293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законом к недвижимости)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961"/>
      </w:tblGrid>
      <w:tr w:rsidR="00E204DB" w:rsidRPr="00E204DB" w:rsidTr="00ED2935">
        <w:tc>
          <w:tcPr>
            <w:tcW w:w="4882" w:type="dxa"/>
          </w:tcPr>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0"/>
                <w:lang w:eastAsia="ru-RU"/>
              </w:rPr>
            </w:pPr>
            <w:r w:rsidRPr="00E204DB">
              <w:rPr>
                <w:rFonts w:ascii="Times New Roman" w:eastAsia="Times New Roman" w:hAnsi="Times New Roman" w:cs="Times New Roman"/>
                <w:sz w:val="20"/>
                <w:lang w:eastAsia="ru-RU"/>
              </w:rPr>
              <w:t>Наименование показателя</w:t>
            </w:r>
          </w:p>
        </w:tc>
        <w:tc>
          <w:tcPr>
            <w:tcW w:w="4961" w:type="dxa"/>
          </w:tcPr>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0"/>
                <w:lang w:eastAsia="ru-RU"/>
              </w:rPr>
            </w:pPr>
            <w:r w:rsidRPr="00E204DB">
              <w:rPr>
                <w:rFonts w:ascii="Times New Roman" w:eastAsia="Times New Roman" w:hAnsi="Times New Roman" w:cs="Times New Roman"/>
                <w:sz w:val="20"/>
                <w:lang w:eastAsia="ru-RU"/>
              </w:rPr>
              <w:t>Показатель</w:t>
            </w: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 xml:space="preserve">Индивидуальный реестровый номер </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Наименование недвижимого имущества</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Адрес (местоположение) недвижимого имущества</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Кадастровый номер муниципального недвижимого имущества</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Площадь, протяженность и (или) иные параметры, характеризующие физические свойства недвижимого имущества</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балансовой стоимости недвижимого имущества</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кадастровой стоимости недвижимого имущества</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начисленной амортизации (износе)</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Дата возникновения права муниципальной собственности на недвижимое имущество</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Реквизиты документов - оснований возникновения права муниципальной собственности на недвижимое имущество</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недвижимое имущество</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правообладателе муниципального недвижимого имущества (с указанием организационно-правовой формы, ИНН, ОГРН, места нахождения)</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bl>
    <w:p w:rsidR="00ED2935" w:rsidRDefault="00ED2935" w:rsidP="00ED2935">
      <w:pPr>
        <w:widowControl w:val="0"/>
        <w:autoSpaceDE w:val="0"/>
        <w:autoSpaceDN w:val="0"/>
        <w:spacing w:after="0" w:line="240" w:lineRule="auto"/>
        <w:outlineLvl w:val="2"/>
        <w:rPr>
          <w:rFonts w:ascii="Times New Roman" w:eastAsia="Times New Roman" w:hAnsi="Times New Roman" w:cs="Times New Roman"/>
          <w:lang w:eastAsia="ru-RU"/>
        </w:rPr>
      </w:pPr>
    </w:p>
    <w:p w:rsidR="00E204DB" w:rsidRPr="00E204DB" w:rsidRDefault="00E204DB" w:rsidP="00ED2935">
      <w:pPr>
        <w:widowControl w:val="0"/>
        <w:autoSpaceDE w:val="0"/>
        <w:autoSpaceDN w:val="0"/>
        <w:spacing w:after="0" w:line="240" w:lineRule="auto"/>
        <w:outlineLvl w:val="2"/>
        <w:rPr>
          <w:rFonts w:ascii="Times New Roman" w:eastAsia="Times New Roman" w:hAnsi="Times New Roman" w:cs="Times New Roman"/>
          <w:lang w:eastAsia="ru-RU"/>
        </w:rPr>
      </w:pPr>
      <w:r w:rsidRPr="00E204DB">
        <w:rPr>
          <w:rFonts w:ascii="Times New Roman" w:eastAsia="Times New Roman" w:hAnsi="Times New Roman" w:cs="Times New Roman"/>
          <w:lang w:eastAsia="ru-RU"/>
        </w:rPr>
        <w:t>Раздел 2.</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Движимое имущество, акции, доли (вклады) в уставном</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(складочном) капитале хозяйственного общества или</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товарищества либо иное, не относящееся к недвижимости,</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имущество, стоимость которого превышает 40000 рублей,</w:t>
      </w:r>
    </w:p>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а также особо ценное движимое имущество, закрепленное</w:t>
      </w:r>
    </w:p>
    <w:p w:rsidR="00E204DB" w:rsidRPr="00ED2935" w:rsidRDefault="00E204DB" w:rsidP="00ED293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935">
        <w:rPr>
          <w:rFonts w:ascii="Times New Roman" w:eastAsia="Times New Roman" w:hAnsi="Times New Roman" w:cs="Times New Roman"/>
          <w:sz w:val="20"/>
          <w:szCs w:val="20"/>
          <w:lang w:eastAsia="ru-RU"/>
        </w:rPr>
        <w:t>за автономными и бюджетными муниципальными учреждениями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961"/>
      </w:tblGrid>
      <w:tr w:rsidR="00E204DB" w:rsidRPr="00E204DB" w:rsidTr="00ED2935">
        <w:tc>
          <w:tcPr>
            <w:tcW w:w="4882" w:type="dxa"/>
          </w:tcPr>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0"/>
                <w:lang w:eastAsia="ru-RU"/>
              </w:rPr>
            </w:pPr>
            <w:r w:rsidRPr="00E204DB">
              <w:rPr>
                <w:rFonts w:ascii="Times New Roman" w:eastAsia="Times New Roman" w:hAnsi="Times New Roman" w:cs="Times New Roman"/>
                <w:sz w:val="20"/>
                <w:lang w:eastAsia="ru-RU"/>
              </w:rPr>
              <w:t>Наименование показателя, указываемого в отношении движимого имущества</w:t>
            </w:r>
          </w:p>
        </w:tc>
        <w:tc>
          <w:tcPr>
            <w:tcW w:w="4961" w:type="dxa"/>
          </w:tcPr>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0"/>
                <w:lang w:eastAsia="ru-RU"/>
              </w:rPr>
            </w:pPr>
            <w:r w:rsidRPr="00E204DB">
              <w:rPr>
                <w:rFonts w:ascii="Times New Roman" w:eastAsia="Times New Roman" w:hAnsi="Times New Roman" w:cs="Times New Roman"/>
                <w:sz w:val="20"/>
                <w:lang w:eastAsia="ru-RU"/>
              </w:rPr>
              <w:t>Показатель</w:t>
            </w: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lastRenderedPageBreak/>
              <w:t xml:space="preserve">Индивидуальный реестровый номер </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Наименование движимого имущества</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Дополнительные характеристики (номер двигателя, кузова, VIN, цвет, государственный регистрационный знак и др.) при наличии</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Место расположения движимого имущества</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балансовой стоимости движимого имущества</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Реквизиты документов - оснований возникновения права муниципальной собственности на движимое имущество</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движимое имущество</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правообладателе муниципального движимого имущества (с указанием организационно-правовой формы, ИНН, ОГРН, места нахождения)</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об установленных в отношении муниципального движимого имущества ограничениях (обременениях)</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об основании возникновения ограничений (обременений) с указанием даты их возникновения</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bl>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18"/>
          <w:szCs w:val="1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961"/>
      </w:tblGrid>
      <w:tr w:rsidR="00E204DB" w:rsidRPr="00ED2935" w:rsidTr="00ED2935">
        <w:tc>
          <w:tcPr>
            <w:tcW w:w="4882" w:type="dxa"/>
          </w:tcPr>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Наименование показателя, указываемого в отношении иного имущества, не относящегося к недвижимым и движимым вещам</w:t>
            </w:r>
          </w:p>
        </w:tc>
        <w:tc>
          <w:tcPr>
            <w:tcW w:w="4961" w:type="dxa"/>
          </w:tcPr>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Показатель</w:t>
            </w: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Индивидуальный реестровый номер</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Вид и наименование объекта имущественного права</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балансовой стоимости</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rPr>
          <w:trHeight w:val="881"/>
        </w:trPr>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правообладателе имущества (с указанием организационно-правовой формы, ИНН, ОГРН, места нахождения)</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bl>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961"/>
      </w:tblGrid>
      <w:tr w:rsidR="00E204DB" w:rsidRPr="00E204DB" w:rsidTr="00ED2935">
        <w:tc>
          <w:tcPr>
            <w:tcW w:w="4882" w:type="dxa"/>
          </w:tcPr>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0"/>
                <w:lang w:eastAsia="ru-RU"/>
              </w:rPr>
            </w:pPr>
            <w:r w:rsidRPr="00E204DB">
              <w:rPr>
                <w:rFonts w:ascii="Times New Roman" w:eastAsia="Times New Roman" w:hAnsi="Times New Roman" w:cs="Times New Roman"/>
                <w:sz w:val="20"/>
                <w:lang w:eastAsia="ru-RU"/>
              </w:rPr>
              <w:t>Наименование показателя, указываемого в отношении акций акционерных обществ</w:t>
            </w:r>
          </w:p>
        </w:tc>
        <w:tc>
          <w:tcPr>
            <w:tcW w:w="4961" w:type="dxa"/>
          </w:tcPr>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0"/>
                <w:lang w:eastAsia="ru-RU"/>
              </w:rPr>
            </w:pPr>
            <w:r w:rsidRPr="00E204DB">
              <w:rPr>
                <w:rFonts w:ascii="Times New Roman" w:eastAsia="Times New Roman" w:hAnsi="Times New Roman" w:cs="Times New Roman"/>
                <w:sz w:val="20"/>
                <w:lang w:eastAsia="ru-RU"/>
              </w:rPr>
              <w:t>Показатель</w:t>
            </w: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 xml:space="preserve">Индивидуальный реестровый номер </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Наименование акционерного общества - эмитента, его основной государственный регистрационный номер, место нахождения</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281AA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lastRenderedPageBreak/>
              <w:t>Количество акций, выпущенных акционерным обществом (с указанием количества привилегированных акций), и размер доли в уставном капитале, принадлежащей сельскому поселени</w:t>
            </w:r>
            <w:r w:rsidR="00281AAB" w:rsidRPr="00ED2935">
              <w:rPr>
                <w:rFonts w:ascii="Times New Roman" w:eastAsia="Times New Roman" w:hAnsi="Times New Roman" w:cs="Times New Roman"/>
                <w:sz w:val="18"/>
                <w:szCs w:val="18"/>
                <w:lang w:eastAsia="ru-RU"/>
              </w:rPr>
              <w:t>ю</w:t>
            </w:r>
            <w:r w:rsidRPr="00ED2935">
              <w:rPr>
                <w:rFonts w:ascii="Times New Roman" w:eastAsia="Times New Roman" w:hAnsi="Times New Roman" w:cs="Times New Roman"/>
                <w:sz w:val="18"/>
                <w:szCs w:val="18"/>
                <w:lang w:eastAsia="ru-RU"/>
              </w:rPr>
              <w:t xml:space="preserve"> Заплавное муниципального района Борский Самарской области, в процентах</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Государственный регистрационный номер выпуска ценных бумаг</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Номинальная стоимость акций</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Уставный капитал акционерного общества (эмитента) (руб.)</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Реквизиты документов - оснований возникновения права муниципальной собственности на акции</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правообладателе акций (с указанием организационно-правовой формы, ИНН, ОГРН, места нахождения)</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bl>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18"/>
          <w:szCs w:val="1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961"/>
      </w:tblGrid>
      <w:tr w:rsidR="00E204DB" w:rsidRPr="00ED2935" w:rsidTr="00ED2935">
        <w:tc>
          <w:tcPr>
            <w:tcW w:w="4882" w:type="dxa"/>
          </w:tcPr>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2" w:name="_Hlk118884905"/>
            <w:r w:rsidRPr="00ED2935">
              <w:rPr>
                <w:rFonts w:ascii="Times New Roman" w:eastAsia="Times New Roman" w:hAnsi="Times New Roman" w:cs="Times New Roman"/>
                <w:sz w:val="18"/>
                <w:szCs w:val="18"/>
                <w:lang w:eastAsia="ru-RU"/>
              </w:rPr>
              <w:t>Наименование показателя, указываемого в отношении долей (вкладов) в уставных (складочных) капиталах хозяйственных обществ и товариществ</w:t>
            </w:r>
          </w:p>
        </w:tc>
        <w:tc>
          <w:tcPr>
            <w:tcW w:w="4961" w:type="dxa"/>
          </w:tcPr>
          <w:p w:rsidR="00E204DB" w:rsidRPr="00ED2935" w:rsidRDefault="00E204DB" w:rsidP="00E204D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Показатель</w:t>
            </w:r>
          </w:p>
        </w:tc>
      </w:tr>
      <w:tr w:rsidR="00E204DB" w:rsidRPr="00ED2935" w:rsidTr="00ED2935">
        <w:tc>
          <w:tcPr>
            <w:tcW w:w="4882" w:type="dxa"/>
          </w:tcPr>
          <w:p w:rsidR="00E204DB" w:rsidRPr="00ED2935" w:rsidRDefault="00E204DB" w:rsidP="00281AA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 xml:space="preserve">Индивидуальный реестровый номер </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Наименование хозяйственного общества, товарищества, его основной государственный регистрационный номер, место нахождения</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281AA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 xml:space="preserve">Размер уставного (складочного) капитала хозяйственного общества, товарищества и размер доли в уставном (складочном) капитале, принадлежащей </w:t>
            </w:r>
            <w:r w:rsidR="00281AAB" w:rsidRPr="00ED2935">
              <w:rPr>
                <w:rFonts w:ascii="Times New Roman" w:eastAsia="Times New Roman" w:hAnsi="Times New Roman" w:cs="Times New Roman"/>
                <w:sz w:val="18"/>
                <w:szCs w:val="18"/>
                <w:lang w:eastAsia="ru-RU"/>
              </w:rPr>
              <w:t xml:space="preserve">сельскому поселению Заплавное </w:t>
            </w:r>
            <w:r w:rsidRPr="00ED2935">
              <w:rPr>
                <w:rFonts w:ascii="Times New Roman" w:eastAsia="Times New Roman" w:hAnsi="Times New Roman" w:cs="Times New Roman"/>
                <w:sz w:val="18"/>
                <w:szCs w:val="18"/>
                <w:lang w:eastAsia="ru-RU"/>
              </w:rPr>
              <w:t>муниципально</w:t>
            </w:r>
            <w:r w:rsidR="00281AAB" w:rsidRPr="00ED2935">
              <w:rPr>
                <w:rFonts w:ascii="Times New Roman" w:eastAsia="Times New Roman" w:hAnsi="Times New Roman" w:cs="Times New Roman"/>
                <w:sz w:val="18"/>
                <w:szCs w:val="18"/>
                <w:lang w:eastAsia="ru-RU"/>
              </w:rPr>
              <w:t>го</w:t>
            </w:r>
            <w:r w:rsidRPr="00ED2935">
              <w:rPr>
                <w:rFonts w:ascii="Times New Roman" w:eastAsia="Times New Roman" w:hAnsi="Times New Roman" w:cs="Times New Roman"/>
                <w:sz w:val="18"/>
                <w:szCs w:val="18"/>
                <w:lang w:eastAsia="ru-RU"/>
              </w:rPr>
              <w:t xml:space="preserve"> район</w:t>
            </w:r>
            <w:r w:rsidR="00281AAB" w:rsidRPr="00ED2935">
              <w:rPr>
                <w:rFonts w:ascii="Times New Roman" w:eastAsia="Times New Roman" w:hAnsi="Times New Roman" w:cs="Times New Roman"/>
                <w:sz w:val="18"/>
                <w:szCs w:val="18"/>
                <w:lang w:eastAsia="ru-RU"/>
              </w:rPr>
              <w:t>а</w:t>
            </w:r>
            <w:r w:rsidRPr="00ED2935">
              <w:rPr>
                <w:rFonts w:ascii="Times New Roman" w:eastAsia="Times New Roman" w:hAnsi="Times New Roman" w:cs="Times New Roman"/>
                <w:sz w:val="18"/>
                <w:szCs w:val="18"/>
                <w:lang w:eastAsia="ru-RU"/>
              </w:rPr>
              <w:t xml:space="preserve"> Борский Самарской области, в процентах</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Реквизиты документов - оснований возникновения права муниципальной собственности</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E204DB" w:rsidRPr="00ED2935"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Сведения о правообладателе акций (с указанием организационно-правовой формы, ИНН, ОГРН, места нахождения)</w:t>
            </w:r>
          </w:p>
        </w:tc>
        <w:tc>
          <w:tcPr>
            <w:tcW w:w="4961"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p>
        </w:tc>
      </w:tr>
      <w:bookmarkEnd w:id="2"/>
    </w:tbl>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E204DB" w:rsidRPr="00E204DB" w:rsidRDefault="00E204DB" w:rsidP="00E204DB">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E204DB">
        <w:rPr>
          <w:rFonts w:ascii="Times New Roman" w:eastAsia="Times New Roman" w:hAnsi="Times New Roman" w:cs="Times New Roman"/>
          <w:lang w:eastAsia="ru-RU"/>
        </w:rPr>
        <w:t>Раздел 3.</w:t>
      </w:r>
    </w:p>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lang w:eastAsia="ru-RU"/>
        </w:rPr>
      </w:pPr>
      <w:r w:rsidRPr="00E204DB">
        <w:rPr>
          <w:rFonts w:ascii="Times New Roman" w:eastAsia="Times New Roman" w:hAnsi="Times New Roman" w:cs="Times New Roman"/>
          <w:lang w:eastAsia="ru-RU"/>
        </w:rPr>
        <w:t>Муниципальное унитарное предприятие, муниципальное</w:t>
      </w:r>
    </w:p>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lang w:eastAsia="ru-RU"/>
        </w:rPr>
      </w:pPr>
      <w:r w:rsidRPr="00E204DB">
        <w:rPr>
          <w:rFonts w:ascii="Times New Roman" w:eastAsia="Times New Roman" w:hAnsi="Times New Roman" w:cs="Times New Roman"/>
          <w:lang w:eastAsia="ru-RU"/>
        </w:rPr>
        <w:t>учреждение, хозяйственное общество, товарищество, иное</w:t>
      </w:r>
    </w:p>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lang w:eastAsia="ru-RU"/>
        </w:rPr>
      </w:pPr>
      <w:r w:rsidRPr="00E204DB">
        <w:rPr>
          <w:rFonts w:ascii="Times New Roman" w:eastAsia="Times New Roman" w:hAnsi="Times New Roman" w:cs="Times New Roman"/>
          <w:lang w:eastAsia="ru-RU"/>
        </w:rPr>
        <w:t>юридическое лицо, в которых</w:t>
      </w:r>
      <w:r w:rsidR="00281AAB" w:rsidRPr="00281AAB">
        <w:rPr>
          <w:rFonts w:ascii="Times New Roman" w:eastAsia="Times New Roman" w:hAnsi="Times New Roman" w:cs="Times New Roman"/>
          <w:color w:val="3A311E"/>
          <w:lang w:eastAsia="ru-RU"/>
        </w:rPr>
        <w:t>сельское поселение Заплавное</w:t>
      </w:r>
      <w:r w:rsidRPr="00E204DB">
        <w:rPr>
          <w:rFonts w:ascii="Times New Roman" w:eastAsia="Times New Roman" w:hAnsi="Times New Roman" w:cs="Times New Roman"/>
          <w:lang w:eastAsia="ru-RU"/>
        </w:rPr>
        <w:t>муниципальн</w:t>
      </w:r>
      <w:r w:rsidR="00281AAB">
        <w:rPr>
          <w:rFonts w:ascii="Times New Roman" w:eastAsia="Times New Roman" w:hAnsi="Times New Roman" w:cs="Times New Roman"/>
          <w:lang w:eastAsia="ru-RU"/>
        </w:rPr>
        <w:t>ого</w:t>
      </w:r>
      <w:r w:rsidRPr="00E204DB">
        <w:rPr>
          <w:rFonts w:ascii="Times New Roman" w:eastAsia="Times New Roman" w:hAnsi="Times New Roman" w:cs="Times New Roman"/>
          <w:lang w:eastAsia="ru-RU"/>
        </w:rPr>
        <w:t xml:space="preserve"> район</w:t>
      </w:r>
      <w:r w:rsidR="00281AAB">
        <w:rPr>
          <w:rFonts w:ascii="Times New Roman" w:eastAsia="Times New Roman" w:hAnsi="Times New Roman" w:cs="Times New Roman"/>
          <w:lang w:eastAsia="ru-RU"/>
        </w:rPr>
        <w:t>а</w:t>
      </w:r>
      <w:r w:rsidRPr="00E204DB">
        <w:rPr>
          <w:rFonts w:ascii="Times New Roman" w:eastAsia="Times New Roman" w:hAnsi="Times New Roman" w:cs="Times New Roman"/>
          <w:lang w:eastAsia="ru-RU"/>
        </w:rPr>
        <w:t xml:space="preserve"> Борский</w:t>
      </w:r>
    </w:p>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lang w:eastAsia="ru-RU"/>
        </w:rPr>
      </w:pPr>
      <w:r w:rsidRPr="00E204DB">
        <w:rPr>
          <w:rFonts w:ascii="Times New Roman" w:eastAsia="Times New Roman" w:hAnsi="Times New Roman" w:cs="Times New Roman"/>
          <w:lang w:eastAsia="ru-RU"/>
        </w:rPr>
        <w:t>Самарской области является учредителем (участником)</w:t>
      </w:r>
    </w:p>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961"/>
      </w:tblGrid>
      <w:tr w:rsidR="00E204DB" w:rsidRPr="00E204DB" w:rsidTr="00ED2935">
        <w:tc>
          <w:tcPr>
            <w:tcW w:w="4882" w:type="dxa"/>
          </w:tcPr>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0"/>
                <w:lang w:eastAsia="ru-RU"/>
              </w:rPr>
            </w:pPr>
            <w:r w:rsidRPr="00E204DB">
              <w:rPr>
                <w:rFonts w:ascii="Times New Roman" w:eastAsia="Times New Roman" w:hAnsi="Times New Roman" w:cs="Times New Roman"/>
                <w:sz w:val="20"/>
                <w:lang w:eastAsia="ru-RU"/>
              </w:rPr>
              <w:t>Наименование показателя</w:t>
            </w:r>
          </w:p>
        </w:tc>
        <w:tc>
          <w:tcPr>
            <w:tcW w:w="4961" w:type="dxa"/>
          </w:tcPr>
          <w:p w:rsidR="00E204DB" w:rsidRPr="00E204DB" w:rsidRDefault="00E204DB" w:rsidP="00E204DB">
            <w:pPr>
              <w:widowControl w:val="0"/>
              <w:autoSpaceDE w:val="0"/>
              <w:autoSpaceDN w:val="0"/>
              <w:spacing w:after="0" w:line="240" w:lineRule="auto"/>
              <w:jc w:val="center"/>
              <w:rPr>
                <w:rFonts w:ascii="Times New Roman" w:eastAsia="Times New Roman" w:hAnsi="Times New Roman" w:cs="Times New Roman"/>
                <w:sz w:val="20"/>
                <w:lang w:eastAsia="ru-RU"/>
              </w:rPr>
            </w:pPr>
            <w:r w:rsidRPr="00E204DB">
              <w:rPr>
                <w:rFonts w:ascii="Times New Roman" w:eastAsia="Times New Roman" w:hAnsi="Times New Roman" w:cs="Times New Roman"/>
                <w:sz w:val="20"/>
                <w:lang w:eastAsia="ru-RU"/>
              </w:rPr>
              <w:t>Показатель</w:t>
            </w:r>
          </w:p>
        </w:tc>
      </w:tr>
      <w:tr w:rsidR="00E204DB" w:rsidRPr="00E204DB" w:rsidTr="00ED2935">
        <w:tc>
          <w:tcPr>
            <w:tcW w:w="4882" w:type="dxa"/>
          </w:tcPr>
          <w:p w:rsidR="00E204DB" w:rsidRPr="00ED2935" w:rsidRDefault="00E204DB" w:rsidP="00281AA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 xml:space="preserve">Индивидуальный реестровый номер </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Полное наименование юридического лица</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 xml:space="preserve">Организационно-правовая форма </w:t>
            </w:r>
            <w:hyperlink r:id="rId29">
              <w:r w:rsidRPr="00ED2935">
                <w:rPr>
                  <w:rFonts w:ascii="Times New Roman" w:eastAsia="Times New Roman" w:hAnsi="Times New Roman" w:cs="Times New Roman"/>
                  <w:sz w:val="18"/>
                  <w:szCs w:val="18"/>
                  <w:lang w:eastAsia="ru-RU"/>
                </w:rPr>
                <w:t>(ОКОПФ)</w:t>
              </w:r>
            </w:hyperlink>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Адрес (местонахождение)</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Основной государственный регистрационный номер государственной регистрации</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281AA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 xml:space="preserve">Реквизиты документа - основания создания юридического лица (участия </w:t>
            </w:r>
            <w:r w:rsidR="00281AAB" w:rsidRPr="00ED2935">
              <w:rPr>
                <w:rFonts w:ascii="Times New Roman" w:eastAsia="Times New Roman" w:hAnsi="Times New Roman" w:cs="Times New Roman"/>
                <w:color w:val="3A311E"/>
                <w:sz w:val="18"/>
                <w:szCs w:val="18"/>
                <w:lang w:eastAsia="ru-RU"/>
              </w:rPr>
              <w:t xml:space="preserve"> сельского поселения Заплавное </w:t>
            </w:r>
            <w:r w:rsidRPr="00ED2935">
              <w:rPr>
                <w:rFonts w:ascii="Times New Roman" w:eastAsia="Times New Roman" w:hAnsi="Times New Roman" w:cs="Times New Roman"/>
                <w:sz w:val="18"/>
                <w:szCs w:val="18"/>
                <w:lang w:eastAsia="ru-RU"/>
              </w:rPr>
              <w:lastRenderedPageBreak/>
              <w:t>муниципального района Борский Самарской области в создании (уставном капитале) юридического лица)</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lastRenderedPageBreak/>
              <w:t>Идентификационный номер налогоплательщика (ИНН)</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Размер уставного фонда (для муниципальных унитарных предприятий)</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281AA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Размер доли в уставном (складочном) капитале, принадлежащей</w:t>
            </w:r>
            <w:r w:rsidR="00281AAB" w:rsidRPr="00ED2935">
              <w:rPr>
                <w:rFonts w:ascii="Times New Roman" w:eastAsia="Times New Roman" w:hAnsi="Times New Roman" w:cs="Times New Roman"/>
                <w:color w:val="3A311E"/>
                <w:sz w:val="18"/>
                <w:szCs w:val="18"/>
                <w:lang w:eastAsia="ru-RU"/>
              </w:rPr>
              <w:t xml:space="preserve"> сельскому поселению Заплавное </w:t>
            </w:r>
            <w:r w:rsidRPr="00ED2935">
              <w:rPr>
                <w:rFonts w:ascii="Times New Roman" w:eastAsia="Times New Roman" w:hAnsi="Times New Roman" w:cs="Times New Roman"/>
                <w:sz w:val="18"/>
                <w:szCs w:val="18"/>
                <w:lang w:eastAsia="ru-RU"/>
              </w:rPr>
              <w:t>муниципально</w:t>
            </w:r>
            <w:r w:rsidR="00281AAB" w:rsidRPr="00ED2935">
              <w:rPr>
                <w:rFonts w:ascii="Times New Roman" w:eastAsia="Times New Roman" w:hAnsi="Times New Roman" w:cs="Times New Roman"/>
                <w:sz w:val="18"/>
                <w:szCs w:val="18"/>
                <w:lang w:eastAsia="ru-RU"/>
              </w:rPr>
              <w:t>го</w:t>
            </w:r>
            <w:r w:rsidRPr="00ED2935">
              <w:rPr>
                <w:rFonts w:ascii="Times New Roman" w:eastAsia="Times New Roman" w:hAnsi="Times New Roman" w:cs="Times New Roman"/>
                <w:sz w:val="18"/>
                <w:szCs w:val="18"/>
                <w:lang w:eastAsia="ru-RU"/>
              </w:rPr>
              <w:t xml:space="preserve"> район</w:t>
            </w:r>
            <w:r w:rsidR="00281AAB" w:rsidRPr="00ED2935">
              <w:rPr>
                <w:rFonts w:ascii="Times New Roman" w:eastAsia="Times New Roman" w:hAnsi="Times New Roman" w:cs="Times New Roman"/>
                <w:sz w:val="18"/>
                <w:szCs w:val="18"/>
                <w:lang w:eastAsia="ru-RU"/>
              </w:rPr>
              <w:t>а</w:t>
            </w:r>
            <w:r w:rsidRPr="00ED2935">
              <w:rPr>
                <w:rFonts w:ascii="Times New Roman" w:eastAsia="Times New Roman" w:hAnsi="Times New Roman" w:cs="Times New Roman"/>
                <w:sz w:val="18"/>
                <w:szCs w:val="18"/>
                <w:lang w:eastAsia="ru-RU"/>
              </w:rPr>
              <w:t xml:space="preserve"> Борский Самарской области, в процентах (для хозяйственных обществ товариществ)</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Данные о балансовой стоимости основных средств (фондов) (для муниципальных учреждений и муниципальных унитарных предприятий)</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Данные об остаточной стоимости основных средств (фондов) (для муниципальных учреждений и муниципальных унитарных предприятий)</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Среднесписочная численность работников (для муниципальных учреждений и муниципальных унитарных предприятий)</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Ф.И.О. руководителя юридического лица, телефон</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r w:rsidR="00E204DB" w:rsidRPr="00E204DB" w:rsidTr="00ED2935">
        <w:tc>
          <w:tcPr>
            <w:tcW w:w="4882" w:type="dxa"/>
          </w:tcPr>
          <w:p w:rsidR="00E204DB" w:rsidRPr="00ED2935" w:rsidRDefault="00E204DB" w:rsidP="00E204DB">
            <w:pPr>
              <w:widowControl w:val="0"/>
              <w:autoSpaceDE w:val="0"/>
              <w:autoSpaceDN w:val="0"/>
              <w:spacing w:after="0" w:line="240" w:lineRule="auto"/>
              <w:rPr>
                <w:rFonts w:ascii="Times New Roman" w:eastAsia="Times New Roman" w:hAnsi="Times New Roman" w:cs="Times New Roman"/>
                <w:sz w:val="18"/>
                <w:szCs w:val="18"/>
                <w:lang w:eastAsia="ru-RU"/>
              </w:rPr>
            </w:pPr>
            <w:r w:rsidRPr="00ED2935">
              <w:rPr>
                <w:rFonts w:ascii="Times New Roman" w:eastAsia="Times New Roman" w:hAnsi="Times New Roman" w:cs="Times New Roman"/>
                <w:sz w:val="18"/>
                <w:szCs w:val="18"/>
                <w:lang w:eastAsia="ru-RU"/>
              </w:rPr>
              <w:t>Ф.И.О. главного бухгалтера юридического лица, телефон</w:t>
            </w:r>
          </w:p>
        </w:tc>
        <w:tc>
          <w:tcPr>
            <w:tcW w:w="4961" w:type="dxa"/>
          </w:tcPr>
          <w:p w:rsidR="00E204DB" w:rsidRPr="00E204DB" w:rsidRDefault="00E204DB" w:rsidP="00E204DB">
            <w:pPr>
              <w:widowControl w:val="0"/>
              <w:autoSpaceDE w:val="0"/>
              <w:autoSpaceDN w:val="0"/>
              <w:spacing w:after="0" w:line="240" w:lineRule="auto"/>
              <w:rPr>
                <w:rFonts w:ascii="Times New Roman" w:eastAsia="Times New Roman" w:hAnsi="Times New Roman" w:cs="Times New Roman"/>
                <w:sz w:val="20"/>
                <w:lang w:eastAsia="ru-RU"/>
              </w:rPr>
            </w:pPr>
          </w:p>
        </w:tc>
      </w:tr>
    </w:tbl>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D2935" w:rsidRDefault="00ED2935"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281AAB" w:rsidRDefault="00281AAB" w:rsidP="00281AAB">
      <w:pPr>
        <w:widowControl w:val="0"/>
        <w:autoSpaceDE w:val="0"/>
        <w:autoSpaceDN w:val="0"/>
        <w:spacing w:after="0" w:line="240" w:lineRule="auto"/>
        <w:jc w:val="center"/>
        <w:outlineLvl w:val="1"/>
        <w:rPr>
          <w:rFonts w:ascii="Times New Roman" w:eastAsia="Times New Roman" w:hAnsi="Times New Roman" w:cs="Times New Roman"/>
          <w:sz w:val="20"/>
          <w:lang w:eastAsia="ru-RU"/>
        </w:rPr>
      </w:pPr>
    </w:p>
    <w:p w:rsidR="00463DBD" w:rsidRPr="008C7E3F" w:rsidRDefault="00463DBD" w:rsidP="00463DBD">
      <w:pPr>
        <w:widowControl w:val="0"/>
        <w:autoSpaceDE w:val="0"/>
        <w:autoSpaceDN w:val="0"/>
        <w:spacing w:after="0" w:line="240" w:lineRule="auto"/>
        <w:jc w:val="center"/>
        <w:outlineLvl w:val="1"/>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 xml:space="preserve">Приложение № </w:t>
      </w:r>
      <w:r>
        <w:rPr>
          <w:rFonts w:ascii="Times New Roman" w:eastAsia="Times New Roman" w:hAnsi="Times New Roman" w:cs="Times New Roman"/>
          <w:sz w:val="20"/>
          <w:lang w:eastAsia="ru-RU"/>
        </w:rPr>
        <w:t>3</w:t>
      </w:r>
    </w:p>
    <w:p w:rsidR="00463DBD" w:rsidRDefault="00463DBD" w:rsidP="00463DBD">
      <w:pPr>
        <w:widowControl w:val="0"/>
        <w:autoSpaceDE w:val="0"/>
        <w:autoSpaceDN w:val="0"/>
        <w:spacing w:after="0" w:line="240" w:lineRule="auto"/>
        <w:jc w:val="right"/>
        <w:rPr>
          <w:rFonts w:ascii="Times New Roman" w:eastAsia="Times New Roman" w:hAnsi="Times New Roman" w:cs="Times New Roman"/>
          <w:color w:val="3A311E"/>
          <w:sz w:val="20"/>
          <w:szCs w:val="20"/>
          <w:lang w:eastAsia="ru-RU"/>
        </w:rPr>
      </w:pPr>
      <w:r w:rsidRPr="008C7E3F">
        <w:rPr>
          <w:rFonts w:ascii="Times New Roman" w:eastAsia="Times New Roman" w:hAnsi="Times New Roman" w:cs="Times New Roman"/>
          <w:sz w:val="20"/>
          <w:lang w:eastAsia="ru-RU"/>
        </w:rPr>
        <w:t>к Положению об учете и ведении реестрамуниципального имущества</w:t>
      </w:r>
    </w:p>
    <w:p w:rsidR="00463DBD" w:rsidRPr="008C7E3F" w:rsidRDefault="00463DBD" w:rsidP="00463DBD">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color w:val="3A311E"/>
          <w:sz w:val="20"/>
          <w:szCs w:val="20"/>
          <w:lang w:eastAsia="ru-RU"/>
        </w:rPr>
        <w:lastRenderedPageBreak/>
        <w:t xml:space="preserve">сельского поселения </w:t>
      </w:r>
      <w:r>
        <w:rPr>
          <w:rFonts w:ascii="Times New Roman" w:eastAsia="Times New Roman" w:hAnsi="Times New Roman" w:cs="Times New Roman"/>
          <w:color w:val="3A311E"/>
          <w:sz w:val="20"/>
          <w:szCs w:val="20"/>
          <w:lang w:eastAsia="ru-RU"/>
        </w:rPr>
        <w:t>Заплавное</w:t>
      </w:r>
      <w:r w:rsidRPr="008C7E3F">
        <w:rPr>
          <w:rFonts w:ascii="Times New Roman" w:eastAsia="Times New Roman" w:hAnsi="Times New Roman" w:cs="Times New Roman"/>
          <w:sz w:val="20"/>
          <w:lang w:eastAsia="ru-RU"/>
        </w:rPr>
        <w:t xml:space="preserve">  муниципального</w:t>
      </w:r>
    </w:p>
    <w:p w:rsidR="00463DBD" w:rsidRPr="008C7E3F" w:rsidRDefault="00463DBD" w:rsidP="00463DBD">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 xml:space="preserve">                                                                                                                     района Борский Самарской области</w:t>
      </w:r>
    </w:p>
    <w:p w:rsidR="00281AAB" w:rsidRPr="00281AAB" w:rsidRDefault="00281AAB" w:rsidP="00463DB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tbl>
      <w:tblPr>
        <w:tblW w:w="0" w:type="auto"/>
        <w:jc w:val="right"/>
        <w:tblLayout w:type="fixed"/>
        <w:tblCellMar>
          <w:top w:w="102" w:type="dxa"/>
          <w:left w:w="62" w:type="dxa"/>
          <w:bottom w:w="102" w:type="dxa"/>
          <w:right w:w="62" w:type="dxa"/>
        </w:tblCellMar>
        <w:tblLook w:val="0000"/>
      </w:tblPr>
      <w:tblGrid>
        <w:gridCol w:w="3751"/>
        <w:gridCol w:w="582"/>
      </w:tblGrid>
      <w:tr w:rsidR="00281AAB" w:rsidRPr="00281AAB" w:rsidTr="00ED2935">
        <w:trPr>
          <w:jc w:val="right"/>
        </w:trPr>
        <w:tc>
          <w:tcPr>
            <w:tcW w:w="4333"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jc w:val="right"/>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 xml:space="preserve">Главе </w:t>
            </w:r>
            <w:r w:rsidR="00463DBD" w:rsidRPr="008C7E3F">
              <w:rPr>
                <w:rFonts w:ascii="Times New Roman" w:eastAsia="Times New Roman" w:hAnsi="Times New Roman" w:cs="Times New Roman"/>
                <w:color w:val="3A311E"/>
                <w:sz w:val="20"/>
                <w:szCs w:val="20"/>
                <w:lang w:eastAsia="ru-RU"/>
              </w:rPr>
              <w:t xml:space="preserve">сельского поселения </w:t>
            </w:r>
            <w:r w:rsidR="00463DBD">
              <w:rPr>
                <w:rFonts w:ascii="Times New Roman" w:eastAsia="Times New Roman" w:hAnsi="Times New Roman" w:cs="Times New Roman"/>
                <w:color w:val="3A311E"/>
                <w:sz w:val="20"/>
                <w:szCs w:val="20"/>
                <w:lang w:eastAsia="ru-RU"/>
              </w:rPr>
              <w:t>Заплавное</w:t>
            </w:r>
            <w:r w:rsidRPr="00281AAB">
              <w:rPr>
                <w:rFonts w:ascii="Times New Roman" w:eastAsia="Times New Roman" w:hAnsi="Times New Roman" w:cs="Times New Roman"/>
                <w:sz w:val="20"/>
                <w:lang w:eastAsia="ru-RU"/>
              </w:rPr>
              <w:t>муниципального района Борский Самарской области</w:t>
            </w:r>
          </w:p>
        </w:tc>
      </w:tr>
      <w:tr w:rsidR="00281AAB" w:rsidRPr="00281AAB" w:rsidTr="00ED2935">
        <w:trPr>
          <w:gridAfter w:val="1"/>
          <w:wAfter w:w="582" w:type="dxa"/>
          <w:jc w:val="right"/>
        </w:trPr>
        <w:tc>
          <w:tcPr>
            <w:tcW w:w="3751" w:type="dxa"/>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jc w:val="right"/>
        </w:trPr>
        <w:tc>
          <w:tcPr>
            <w:tcW w:w="4333"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jc w:val="right"/>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(наименование с указанием организационно-правовой формы,</w:t>
            </w:r>
          </w:p>
        </w:tc>
      </w:tr>
      <w:tr w:rsidR="00281AAB" w:rsidRPr="00281AAB" w:rsidTr="00ED2935">
        <w:trPr>
          <w:jc w:val="right"/>
        </w:trPr>
        <w:tc>
          <w:tcPr>
            <w:tcW w:w="4333" w:type="dxa"/>
            <w:gridSpan w:val="2"/>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jc w:val="right"/>
        </w:trPr>
        <w:tc>
          <w:tcPr>
            <w:tcW w:w="4333" w:type="dxa"/>
            <w:gridSpan w:val="2"/>
            <w:tcBorders>
              <w:top w:val="single" w:sz="4" w:space="0" w:color="auto"/>
              <w:left w:val="nil"/>
              <w:bottom w:val="nil"/>
              <w:right w:val="nil"/>
            </w:tcBorders>
          </w:tcPr>
          <w:p w:rsidR="00281AAB" w:rsidRPr="00281AAB" w:rsidRDefault="00281AAB" w:rsidP="00281AAB">
            <w:pPr>
              <w:widowControl w:val="0"/>
              <w:autoSpaceDE w:val="0"/>
              <w:autoSpaceDN w:val="0"/>
              <w:spacing w:after="0" w:line="240" w:lineRule="auto"/>
              <w:jc w:val="right"/>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место нахождения, ОГРН, ИНН),</w:t>
            </w:r>
          </w:p>
        </w:tc>
      </w:tr>
      <w:tr w:rsidR="00281AAB" w:rsidRPr="00281AAB" w:rsidTr="00ED2935">
        <w:trPr>
          <w:jc w:val="right"/>
        </w:trPr>
        <w:tc>
          <w:tcPr>
            <w:tcW w:w="4333" w:type="dxa"/>
            <w:gridSpan w:val="2"/>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blPrEx>
          <w:tblBorders>
            <w:insideH w:val="single" w:sz="4" w:space="0" w:color="auto"/>
          </w:tblBorders>
        </w:tblPrEx>
        <w:trPr>
          <w:jc w:val="right"/>
        </w:trPr>
        <w:tc>
          <w:tcPr>
            <w:tcW w:w="4333" w:type="dxa"/>
            <w:gridSpan w:val="2"/>
            <w:tcBorders>
              <w:top w:val="single" w:sz="4" w:space="0" w:color="auto"/>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jc w:val="right"/>
        </w:trPr>
        <w:tc>
          <w:tcPr>
            <w:tcW w:w="4333" w:type="dxa"/>
            <w:gridSpan w:val="2"/>
            <w:tcBorders>
              <w:top w:val="single" w:sz="4" w:space="0" w:color="auto"/>
              <w:left w:val="nil"/>
              <w:bottom w:val="nil"/>
              <w:right w:val="nil"/>
            </w:tcBorders>
          </w:tcPr>
          <w:p w:rsidR="00281AAB" w:rsidRPr="00281AAB" w:rsidRDefault="00281AAB" w:rsidP="00281AAB">
            <w:pPr>
              <w:widowControl w:val="0"/>
              <w:autoSpaceDE w:val="0"/>
              <w:autoSpaceDN w:val="0"/>
              <w:spacing w:after="0" w:line="240" w:lineRule="auto"/>
              <w:jc w:val="right"/>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Ф.И.О., реквизиты документа,</w:t>
            </w:r>
          </w:p>
        </w:tc>
      </w:tr>
      <w:tr w:rsidR="00281AAB" w:rsidRPr="00281AAB" w:rsidTr="00ED2935">
        <w:trPr>
          <w:jc w:val="right"/>
        </w:trPr>
        <w:tc>
          <w:tcPr>
            <w:tcW w:w="4333" w:type="dxa"/>
            <w:gridSpan w:val="2"/>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jc w:val="right"/>
        </w:trPr>
        <w:tc>
          <w:tcPr>
            <w:tcW w:w="4333" w:type="dxa"/>
            <w:gridSpan w:val="2"/>
            <w:tcBorders>
              <w:top w:val="single" w:sz="4" w:space="0" w:color="auto"/>
              <w:left w:val="nil"/>
              <w:bottom w:val="nil"/>
              <w:right w:val="nil"/>
            </w:tcBorders>
          </w:tcPr>
          <w:p w:rsidR="00281AAB" w:rsidRPr="00281AAB" w:rsidRDefault="00281AAB" w:rsidP="00281AAB">
            <w:pPr>
              <w:widowControl w:val="0"/>
              <w:autoSpaceDE w:val="0"/>
              <w:autoSpaceDN w:val="0"/>
              <w:spacing w:after="0" w:line="240" w:lineRule="auto"/>
              <w:jc w:val="right"/>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подтверждающего полномочия - для представителя заявителя),</w:t>
            </w:r>
          </w:p>
        </w:tc>
      </w:tr>
      <w:tr w:rsidR="00281AAB" w:rsidRPr="00281AAB" w:rsidTr="00ED2935">
        <w:trPr>
          <w:jc w:val="right"/>
        </w:trPr>
        <w:tc>
          <w:tcPr>
            <w:tcW w:w="4333" w:type="dxa"/>
            <w:gridSpan w:val="2"/>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blPrEx>
          <w:tblBorders>
            <w:insideH w:val="single" w:sz="4" w:space="0" w:color="auto"/>
          </w:tblBorders>
        </w:tblPrEx>
        <w:trPr>
          <w:jc w:val="right"/>
        </w:trPr>
        <w:tc>
          <w:tcPr>
            <w:tcW w:w="4333" w:type="dxa"/>
            <w:gridSpan w:val="2"/>
            <w:tcBorders>
              <w:top w:val="single" w:sz="4" w:space="0" w:color="auto"/>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jc w:val="right"/>
        </w:trPr>
        <w:tc>
          <w:tcPr>
            <w:tcW w:w="4333" w:type="dxa"/>
            <w:gridSpan w:val="2"/>
            <w:tcBorders>
              <w:top w:val="single" w:sz="4" w:space="0" w:color="auto"/>
              <w:left w:val="nil"/>
              <w:bottom w:val="nil"/>
              <w:right w:val="nil"/>
            </w:tcBorders>
          </w:tcPr>
          <w:p w:rsidR="00281AAB" w:rsidRPr="00281AAB" w:rsidRDefault="00281AAB" w:rsidP="00281AAB">
            <w:pPr>
              <w:widowControl w:val="0"/>
              <w:autoSpaceDE w:val="0"/>
              <w:autoSpaceDN w:val="0"/>
              <w:spacing w:after="0" w:line="240" w:lineRule="auto"/>
              <w:jc w:val="right"/>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почтовый адрес, адрес электронной почты, номер телефона)</w:t>
            </w:r>
          </w:p>
        </w:tc>
      </w:tr>
    </w:tbl>
    <w:p w:rsidR="00281AAB" w:rsidRPr="00281AAB" w:rsidRDefault="00281AAB" w:rsidP="00281AAB">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ЗАЯВЛЕНИЕ</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о внесении в реестр муниципального имущества</w:t>
      </w:r>
    </w:p>
    <w:p w:rsidR="00281AAB" w:rsidRPr="00281AAB" w:rsidRDefault="00463DBD"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8C7E3F">
        <w:rPr>
          <w:rFonts w:ascii="Times New Roman" w:eastAsia="Times New Roman" w:hAnsi="Times New Roman" w:cs="Times New Roman"/>
          <w:color w:val="3A311E"/>
          <w:sz w:val="20"/>
          <w:szCs w:val="20"/>
          <w:lang w:eastAsia="ru-RU"/>
        </w:rPr>
        <w:t xml:space="preserve">сельского поселения </w:t>
      </w:r>
      <w:r>
        <w:rPr>
          <w:rFonts w:ascii="Times New Roman" w:eastAsia="Times New Roman" w:hAnsi="Times New Roman" w:cs="Times New Roman"/>
          <w:color w:val="3A311E"/>
          <w:sz w:val="20"/>
          <w:szCs w:val="20"/>
          <w:lang w:eastAsia="ru-RU"/>
        </w:rPr>
        <w:t>Заплавное</w:t>
      </w:r>
      <w:r w:rsidR="00281AAB" w:rsidRPr="00281AAB">
        <w:rPr>
          <w:rFonts w:ascii="Times New Roman" w:eastAsia="Times New Roman" w:hAnsi="Times New Roman" w:cs="Times New Roman"/>
          <w:sz w:val="20"/>
          <w:lang w:eastAsia="ru-RU"/>
        </w:rPr>
        <w:t>муниципального района Борский Самарской области</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записи об изменении сведений об объекте учета/об исключении</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 xml:space="preserve">из реестра муниципального имущества </w:t>
      </w:r>
      <w:r w:rsidR="00463DBD" w:rsidRPr="008C7E3F">
        <w:rPr>
          <w:rFonts w:ascii="Times New Roman" w:eastAsia="Times New Roman" w:hAnsi="Times New Roman" w:cs="Times New Roman"/>
          <w:color w:val="3A311E"/>
          <w:sz w:val="20"/>
          <w:szCs w:val="20"/>
          <w:lang w:eastAsia="ru-RU"/>
        </w:rPr>
        <w:t xml:space="preserve">сельского поселения </w:t>
      </w:r>
      <w:r w:rsidR="00463DBD">
        <w:rPr>
          <w:rFonts w:ascii="Times New Roman" w:eastAsia="Times New Roman" w:hAnsi="Times New Roman" w:cs="Times New Roman"/>
          <w:color w:val="3A311E"/>
          <w:sz w:val="20"/>
          <w:szCs w:val="20"/>
          <w:lang w:eastAsia="ru-RU"/>
        </w:rPr>
        <w:t>Заплавное</w:t>
      </w:r>
      <w:r w:rsidRPr="00281AAB">
        <w:rPr>
          <w:rFonts w:ascii="Times New Roman" w:eastAsia="Times New Roman" w:hAnsi="Times New Roman" w:cs="Times New Roman"/>
          <w:sz w:val="20"/>
          <w:lang w:eastAsia="ru-RU"/>
        </w:rPr>
        <w:t>муниципального района</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Борский Самарской области записи об объекте учета</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(указать нужное)</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p>
    <w:tbl>
      <w:tblPr>
        <w:tblW w:w="0" w:type="auto"/>
        <w:tblLayout w:type="fixed"/>
        <w:tblCellMar>
          <w:top w:w="102" w:type="dxa"/>
          <w:left w:w="62" w:type="dxa"/>
          <w:bottom w:w="102" w:type="dxa"/>
          <w:right w:w="62" w:type="dxa"/>
        </w:tblCellMar>
        <w:tblLook w:val="0000"/>
      </w:tblPr>
      <w:tblGrid>
        <w:gridCol w:w="62"/>
        <w:gridCol w:w="472"/>
        <w:gridCol w:w="2046"/>
        <w:gridCol w:w="425"/>
        <w:gridCol w:w="6009"/>
        <w:gridCol w:w="62"/>
      </w:tblGrid>
      <w:tr w:rsidR="00281AAB" w:rsidRPr="00281AAB" w:rsidTr="00ED2935">
        <w:trPr>
          <w:gridAfter w:val="1"/>
          <w:wAfter w:w="62" w:type="dxa"/>
        </w:trPr>
        <w:tc>
          <w:tcPr>
            <w:tcW w:w="901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Являясь правообладателем нижеуказанного муниципального имущества</w:t>
            </w:r>
            <w:r w:rsidR="00463DBD" w:rsidRPr="008C7E3F">
              <w:rPr>
                <w:rFonts w:ascii="Times New Roman" w:eastAsia="Times New Roman" w:hAnsi="Times New Roman" w:cs="Times New Roman"/>
                <w:color w:val="3A311E"/>
                <w:sz w:val="20"/>
                <w:szCs w:val="20"/>
                <w:lang w:eastAsia="ru-RU"/>
              </w:rPr>
              <w:t xml:space="preserve"> сельского поселения </w:t>
            </w:r>
            <w:r w:rsidR="00463DBD">
              <w:rPr>
                <w:rFonts w:ascii="Times New Roman" w:eastAsia="Times New Roman" w:hAnsi="Times New Roman" w:cs="Times New Roman"/>
                <w:color w:val="3A311E"/>
                <w:sz w:val="20"/>
                <w:szCs w:val="20"/>
                <w:lang w:eastAsia="ru-RU"/>
              </w:rPr>
              <w:t>Заплавное</w:t>
            </w:r>
            <w:r w:rsidRPr="00281AAB">
              <w:rPr>
                <w:rFonts w:ascii="Times New Roman" w:eastAsia="Times New Roman" w:hAnsi="Times New Roman" w:cs="Times New Roman"/>
                <w:sz w:val="20"/>
                <w:lang w:eastAsia="ru-RU"/>
              </w:rPr>
              <w:t>муниципального района Борский Самарской области/лицом, сведения о котором подлежат включению в раздел 3 реестра муниципального имущества</w:t>
            </w:r>
            <w:r w:rsidR="00463DBD" w:rsidRPr="008C7E3F">
              <w:rPr>
                <w:rFonts w:ascii="Times New Roman" w:eastAsia="Times New Roman" w:hAnsi="Times New Roman" w:cs="Times New Roman"/>
                <w:color w:val="3A311E"/>
                <w:sz w:val="20"/>
                <w:szCs w:val="20"/>
                <w:lang w:eastAsia="ru-RU"/>
              </w:rPr>
              <w:t xml:space="preserve"> сельского поселения </w:t>
            </w:r>
            <w:r w:rsidR="00463DBD">
              <w:rPr>
                <w:rFonts w:ascii="Times New Roman" w:eastAsia="Times New Roman" w:hAnsi="Times New Roman" w:cs="Times New Roman"/>
                <w:color w:val="3A311E"/>
                <w:sz w:val="20"/>
                <w:szCs w:val="20"/>
                <w:lang w:eastAsia="ru-RU"/>
              </w:rPr>
              <w:t>Заплавное</w:t>
            </w:r>
            <w:r w:rsidRPr="00281AAB">
              <w:rPr>
                <w:rFonts w:ascii="Times New Roman" w:eastAsia="Times New Roman" w:hAnsi="Times New Roman" w:cs="Times New Roman"/>
                <w:sz w:val="20"/>
                <w:lang w:eastAsia="ru-RU"/>
              </w:rPr>
              <w:t>муниципального района Борский Самарской области (указать нужное), прошу в отношении следующего объекта учета (далее нужное отметить V и заполнить соответствующие сведения) внести в реестр муниципального имущества</w:t>
            </w:r>
            <w:r w:rsidR="00463DBD" w:rsidRPr="008C7E3F">
              <w:rPr>
                <w:rFonts w:ascii="Times New Roman" w:eastAsia="Times New Roman" w:hAnsi="Times New Roman" w:cs="Times New Roman"/>
                <w:color w:val="3A311E"/>
                <w:sz w:val="20"/>
                <w:szCs w:val="20"/>
                <w:lang w:eastAsia="ru-RU"/>
              </w:rPr>
              <w:t xml:space="preserve"> сельского поселения </w:t>
            </w:r>
            <w:r w:rsidR="00463DBD">
              <w:rPr>
                <w:rFonts w:ascii="Times New Roman" w:eastAsia="Times New Roman" w:hAnsi="Times New Roman" w:cs="Times New Roman"/>
                <w:color w:val="3A311E"/>
                <w:sz w:val="20"/>
                <w:szCs w:val="20"/>
                <w:lang w:eastAsia="ru-RU"/>
              </w:rPr>
              <w:t>Заплавное</w:t>
            </w:r>
            <w:r w:rsidRPr="00281AAB">
              <w:rPr>
                <w:rFonts w:ascii="Times New Roman" w:eastAsia="Times New Roman" w:hAnsi="Times New Roman" w:cs="Times New Roman"/>
                <w:sz w:val="20"/>
                <w:lang w:eastAsia="ru-RU"/>
              </w:rPr>
              <w:t xml:space="preserve">муниципального района Борский Самарской области запись об изменении сведений об объекте учета/исключить из реестра муниципального имущества </w:t>
            </w:r>
            <w:r w:rsidR="00463DBD" w:rsidRPr="008C7E3F">
              <w:rPr>
                <w:rFonts w:ascii="Times New Roman" w:eastAsia="Times New Roman" w:hAnsi="Times New Roman" w:cs="Times New Roman"/>
                <w:color w:val="3A311E"/>
                <w:sz w:val="20"/>
                <w:szCs w:val="20"/>
                <w:lang w:eastAsia="ru-RU"/>
              </w:rPr>
              <w:t xml:space="preserve">сельского поселения </w:t>
            </w:r>
            <w:r w:rsidR="00463DBD">
              <w:rPr>
                <w:rFonts w:ascii="Times New Roman" w:eastAsia="Times New Roman" w:hAnsi="Times New Roman" w:cs="Times New Roman"/>
                <w:color w:val="3A311E"/>
                <w:sz w:val="20"/>
                <w:szCs w:val="20"/>
                <w:lang w:eastAsia="ru-RU"/>
              </w:rPr>
              <w:t>Заплавное</w:t>
            </w:r>
            <w:r w:rsidRPr="00281AAB">
              <w:rPr>
                <w:rFonts w:ascii="Times New Roman" w:eastAsia="Times New Roman" w:hAnsi="Times New Roman" w:cs="Times New Roman"/>
                <w:sz w:val="20"/>
                <w:lang w:eastAsia="ru-RU"/>
              </w:rPr>
              <w:t>муниципального района Борский Самарской области запись об объекте учета (указать нужное):</w:t>
            </w:r>
          </w:p>
        </w:tc>
      </w:tr>
      <w:tr w:rsidR="00281AAB" w:rsidRPr="00281AAB" w:rsidTr="00ED2935">
        <w:trPr>
          <w:gridAfter w:val="1"/>
          <w:wAfter w:w="62" w:type="dxa"/>
        </w:trPr>
        <w:tc>
          <w:tcPr>
            <w:tcW w:w="901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blPrEx>
          <w:tblBorders>
            <w:left w:val="single" w:sz="4" w:space="0" w:color="auto"/>
            <w:insideV w:val="single" w:sz="4" w:space="0" w:color="auto"/>
          </w:tblBorders>
        </w:tblPrEx>
        <w:trPr>
          <w:gridAfter w:val="1"/>
          <w:wAfter w:w="62" w:type="dxa"/>
        </w:trPr>
        <w:tc>
          <w:tcPr>
            <w:tcW w:w="534" w:type="dxa"/>
            <w:gridSpan w:val="2"/>
            <w:tcBorders>
              <w:top w:val="single" w:sz="4" w:space="0" w:color="auto"/>
              <w:bottom w:val="single" w:sz="4" w:space="0" w:color="auto"/>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8480" w:type="dxa"/>
            <w:gridSpan w:val="3"/>
            <w:tcBorders>
              <w:top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недвижимое имущество,</w:t>
            </w:r>
          </w:p>
        </w:tc>
      </w:tr>
      <w:tr w:rsidR="00281AAB" w:rsidRPr="00281AAB" w:rsidTr="00ED2935">
        <w:trPr>
          <w:gridAfter w:val="1"/>
          <w:wAfter w:w="62" w:type="dxa"/>
        </w:trPr>
        <w:tc>
          <w:tcPr>
            <w:tcW w:w="901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(в случае если объектом учета является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81AAB" w:rsidRPr="00281AAB" w:rsidTr="00ED2935">
        <w:trPr>
          <w:gridAfter w:val="1"/>
          <w:wAfter w:w="62" w:type="dxa"/>
        </w:trPr>
        <w:tc>
          <w:tcPr>
            <w:tcW w:w="901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blPrEx>
          <w:tblBorders>
            <w:left w:val="single" w:sz="4" w:space="0" w:color="auto"/>
            <w:insideV w:val="single" w:sz="4" w:space="0" w:color="auto"/>
          </w:tblBorders>
        </w:tblPrEx>
        <w:trPr>
          <w:gridAfter w:val="1"/>
          <w:wAfter w:w="62" w:type="dxa"/>
        </w:trPr>
        <w:tc>
          <w:tcPr>
            <w:tcW w:w="534" w:type="dxa"/>
            <w:gridSpan w:val="2"/>
            <w:tcBorders>
              <w:top w:val="single" w:sz="4" w:space="0" w:color="auto"/>
              <w:bottom w:val="single" w:sz="4" w:space="0" w:color="auto"/>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8480" w:type="dxa"/>
            <w:gridSpan w:val="3"/>
            <w:tcBorders>
              <w:top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муниципальное движимое и иное имущество, не относящееся к недвижимым и движимым вещам</w:t>
            </w:r>
          </w:p>
        </w:tc>
      </w:tr>
      <w:tr w:rsidR="00281AAB" w:rsidRPr="00281AAB" w:rsidTr="00ED2935">
        <w:trPr>
          <w:gridAfter w:val="1"/>
          <w:wAfter w:w="62" w:type="dxa"/>
        </w:trPr>
        <w:tc>
          <w:tcPr>
            <w:tcW w:w="901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 xml:space="preserve">(в случае если объектом учета является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40000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30">
              <w:r w:rsidRPr="00281AAB">
                <w:rPr>
                  <w:rFonts w:ascii="Times New Roman" w:eastAsia="Times New Roman" w:hAnsi="Times New Roman" w:cs="Times New Roman"/>
                  <w:sz w:val="20"/>
                  <w:lang w:eastAsia="ru-RU"/>
                </w:rPr>
                <w:t>законом</w:t>
              </w:r>
            </w:hyperlink>
            <w:r w:rsidRPr="00281AAB">
              <w:rPr>
                <w:rFonts w:ascii="Times New Roman" w:eastAsia="Times New Roman" w:hAnsi="Times New Roman" w:cs="Times New Roman"/>
                <w:sz w:val="20"/>
                <w:lang w:eastAsia="ru-RU"/>
              </w:rPr>
              <w:t xml:space="preserve"> от 03.11.2006N 174-ФЗ "Об автономных учреждениях", Федеральным </w:t>
            </w:r>
            <w:hyperlink r:id="rId31">
              <w:r w:rsidRPr="00281AAB">
                <w:rPr>
                  <w:rFonts w:ascii="Times New Roman" w:eastAsia="Times New Roman" w:hAnsi="Times New Roman" w:cs="Times New Roman"/>
                  <w:sz w:val="20"/>
                  <w:lang w:eastAsia="ru-RU"/>
                </w:rPr>
                <w:t>законом</w:t>
              </w:r>
            </w:hyperlink>
            <w:r w:rsidRPr="00281AAB">
              <w:rPr>
                <w:rFonts w:ascii="Times New Roman" w:eastAsia="Times New Roman" w:hAnsi="Times New Roman" w:cs="Times New Roman"/>
                <w:sz w:val="20"/>
                <w:lang w:eastAsia="ru-RU"/>
              </w:rPr>
              <w:t xml:space="preserve"> от 12.01.1996 N 7-ФЗ "О некоммерческих организациях")</w:t>
            </w:r>
          </w:p>
        </w:tc>
      </w:tr>
      <w:tr w:rsidR="00281AAB" w:rsidRPr="00281AAB" w:rsidTr="00ED2935">
        <w:trPr>
          <w:gridAfter w:val="1"/>
          <w:wAfter w:w="62" w:type="dxa"/>
        </w:trPr>
        <w:tc>
          <w:tcPr>
            <w:tcW w:w="901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blPrEx>
          <w:tblBorders>
            <w:left w:val="single" w:sz="4" w:space="0" w:color="auto"/>
            <w:insideV w:val="single" w:sz="4" w:space="0" w:color="auto"/>
          </w:tblBorders>
        </w:tblPrEx>
        <w:trPr>
          <w:gridAfter w:val="1"/>
          <w:wAfter w:w="62" w:type="dxa"/>
        </w:trPr>
        <w:tc>
          <w:tcPr>
            <w:tcW w:w="534" w:type="dxa"/>
            <w:gridSpan w:val="2"/>
            <w:tcBorders>
              <w:top w:val="single" w:sz="4" w:space="0" w:color="auto"/>
              <w:bottom w:val="single" w:sz="4" w:space="0" w:color="auto"/>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8480" w:type="dxa"/>
            <w:gridSpan w:val="3"/>
            <w:tcBorders>
              <w:top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муниципальное унитарное предприятие /</w:t>
            </w:r>
          </w:p>
        </w:tc>
      </w:tr>
      <w:tr w:rsidR="00281AAB" w:rsidRPr="00281AAB" w:rsidTr="00ED2935">
        <w:tblPrEx>
          <w:tblBorders>
            <w:left w:val="single" w:sz="4" w:space="0" w:color="auto"/>
            <w:insideV w:val="single" w:sz="4" w:space="0" w:color="auto"/>
          </w:tblBorders>
        </w:tblPrEx>
        <w:trPr>
          <w:gridAfter w:val="1"/>
          <w:wAfter w:w="62" w:type="dxa"/>
        </w:trPr>
        <w:tc>
          <w:tcPr>
            <w:tcW w:w="534" w:type="dxa"/>
            <w:gridSpan w:val="2"/>
            <w:tcBorders>
              <w:top w:val="single" w:sz="4" w:space="0" w:color="auto"/>
              <w:bottom w:val="single" w:sz="4" w:space="0" w:color="auto"/>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8480" w:type="dxa"/>
            <w:gridSpan w:val="3"/>
            <w:tcBorders>
              <w:top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муниципальное учреждение /</w:t>
            </w:r>
          </w:p>
        </w:tc>
      </w:tr>
      <w:tr w:rsidR="00281AAB" w:rsidRPr="00281AAB" w:rsidTr="00ED2935">
        <w:tblPrEx>
          <w:tblBorders>
            <w:left w:val="single" w:sz="4" w:space="0" w:color="auto"/>
            <w:insideV w:val="single" w:sz="4" w:space="0" w:color="auto"/>
          </w:tblBorders>
        </w:tblPrEx>
        <w:trPr>
          <w:gridAfter w:val="1"/>
          <w:wAfter w:w="62" w:type="dxa"/>
        </w:trPr>
        <w:tc>
          <w:tcPr>
            <w:tcW w:w="534" w:type="dxa"/>
            <w:gridSpan w:val="2"/>
            <w:tcBorders>
              <w:top w:val="single" w:sz="4" w:space="0" w:color="auto"/>
              <w:bottom w:val="single" w:sz="4" w:space="0" w:color="auto"/>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8480" w:type="dxa"/>
            <w:gridSpan w:val="3"/>
            <w:tcBorders>
              <w:top w:val="nil"/>
              <w:bottom w:val="nil"/>
              <w:right w:val="nil"/>
            </w:tcBorders>
          </w:tcPr>
          <w:p w:rsidR="00281AAB" w:rsidRPr="00281AAB" w:rsidRDefault="00281AAB" w:rsidP="00463DBD">
            <w:pPr>
              <w:widowControl w:val="0"/>
              <w:autoSpaceDE w:val="0"/>
              <w:autoSpaceDN w:val="0"/>
              <w:spacing w:after="0" w:line="240" w:lineRule="auto"/>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хозяйственное общество, товарищество, акции, доли (вклады) в уставном (складочном) капитале которого принадлежат муниципальному району Борский Самарской области /</w:t>
            </w:r>
          </w:p>
        </w:tc>
      </w:tr>
      <w:tr w:rsidR="00281AAB" w:rsidRPr="00281AAB" w:rsidTr="00ED2935">
        <w:tblPrEx>
          <w:tblBorders>
            <w:left w:val="single" w:sz="4" w:space="0" w:color="auto"/>
            <w:insideV w:val="single" w:sz="4" w:space="0" w:color="auto"/>
          </w:tblBorders>
        </w:tblPrEx>
        <w:trPr>
          <w:gridAfter w:val="1"/>
          <w:wAfter w:w="62" w:type="dxa"/>
        </w:trPr>
        <w:tc>
          <w:tcPr>
            <w:tcW w:w="534" w:type="dxa"/>
            <w:gridSpan w:val="2"/>
            <w:tcBorders>
              <w:top w:val="single" w:sz="4" w:space="0" w:color="auto"/>
              <w:bottom w:val="single" w:sz="4" w:space="0" w:color="auto"/>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8480" w:type="dxa"/>
            <w:gridSpan w:val="3"/>
            <w:tcBorders>
              <w:top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иное юридическое лицо, учредителем (участником) которых является муниципальный район Борский Самарской области (указать нужное)</w:t>
            </w:r>
          </w:p>
        </w:tc>
      </w:tr>
      <w:tr w:rsidR="00281AAB" w:rsidRPr="00281AAB" w:rsidTr="00ED2935">
        <w:trPr>
          <w:gridAfter w:val="1"/>
          <w:wAfter w:w="62" w:type="dxa"/>
        </w:trPr>
        <w:tc>
          <w:tcPr>
            <w:tcW w:w="901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gridAfter w:val="1"/>
          <w:wAfter w:w="62" w:type="dxa"/>
        </w:trPr>
        <w:tc>
          <w:tcPr>
            <w:tcW w:w="901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 xml:space="preserve">Балансовая стоимость объекта учета на день подачи настоящего заявления составляет _________________ (сумма прописью) рублей </w:t>
            </w:r>
            <w:hyperlink w:anchor="P540">
              <w:r w:rsidRPr="00281AAB">
                <w:rPr>
                  <w:rFonts w:ascii="Times New Roman" w:eastAsia="Times New Roman" w:hAnsi="Times New Roman" w:cs="Times New Roman"/>
                  <w:sz w:val="20"/>
                  <w:lang w:eastAsia="ru-RU"/>
                </w:rPr>
                <w:t>&lt;2&gt;</w:t>
              </w:r>
            </w:hyperlink>
            <w:r w:rsidRPr="00281AAB">
              <w:rPr>
                <w:rFonts w:ascii="Times New Roman" w:eastAsia="Times New Roman" w:hAnsi="Times New Roman" w:cs="Times New Roman"/>
                <w:sz w:val="20"/>
                <w:lang w:eastAsia="ru-RU"/>
              </w:rPr>
              <w:t xml:space="preserve">. Остаточная стоимость объекта учета на день подачи настоящего заявления составляет _________________ (сумма прописью) рублей </w:t>
            </w:r>
            <w:hyperlink w:anchor="P541">
              <w:r w:rsidRPr="00281AAB">
                <w:rPr>
                  <w:rFonts w:ascii="Times New Roman" w:eastAsia="Times New Roman" w:hAnsi="Times New Roman" w:cs="Times New Roman"/>
                  <w:sz w:val="20"/>
                  <w:lang w:eastAsia="ru-RU"/>
                </w:rPr>
                <w:t>&lt;3&gt;</w:t>
              </w:r>
            </w:hyperlink>
            <w:r w:rsidRPr="00281AAB">
              <w:rPr>
                <w:rFonts w:ascii="Times New Roman" w:eastAsia="Times New Roman" w:hAnsi="Times New Roman" w:cs="Times New Roman"/>
                <w:sz w:val="20"/>
                <w:lang w:eastAsia="ru-RU"/>
              </w:rPr>
              <w:t>. Основанием для внесения в реестр муниципального имущества муниципального района Борский Самарской области записи об изменении сведений об объекте учета является:</w:t>
            </w:r>
          </w:p>
        </w:tc>
      </w:tr>
      <w:tr w:rsidR="00281AAB" w:rsidRPr="00281AAB" w:rsidTr="00ED2935">
        <w:trPr>
          <w:gridAfter w:val="1"/>
          <w:wAfter w:w="62" w:type="dxa"/>
        </w:trPr>
        <w:tc>
          <w:tcPr>
            <w:tcW w:w="9014" w:type="dxa"/>
            <w:gridSpan w:val="5"/>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blPrEx>
          <w:tblBorders>
            <w:insideH w:val="single" w:sz="4" w:space="0" w:color="auto"/>
          </w:tblBorders>
        </w:tblPrEx>
        <w:trPr>
          <w:gridAfter w:val="1"/>
          <w:wAfter w:w="62" w:type="dxa"/>
        </w:trPr>
        <w:tc>
          <w:tcPr>
            <w:tcW w:w="9014" w:type="dxa"/>
            <w:gridSpan w:val="5"/>
            <w:tcBorders>
              <w:top w:val="single" w:sz="4" w:space="0" w:color="auto"/>
              <w:left w:val="nil"/>
              <w:bottom w:val="single" w:sz="4" w:space="0" w:color="auto"/>
              <w:right w:val="nil"/>
            </w:tcBorders>
          </w:tcPr>
          <w:p w:rsidR="00281AAB" w:rsidRPr="00281AAB" w:rsidRDefault="00956B9D" w:rsidP="00281AAB">
            <w:pPr>
              <w:widowControl w:val="0"/>
              <w:autoSpaceDE w:val="0"/>
              <w:autoSpaceDN w:val="0"/>
              <w:spacing w:after="0" w:line="240" w:lineRule="auto"/>
              <w:jc w:val="right"/>
              <w:rPr>
                <w:rFonts w:ascii="Times New Roman" w:eastAsia="Times New Roman" w:hAnsi="Times New Roman" w:cs="Times New Roman"/>
                <w:sz w:val="20"/>
                <w:lang w:eastAsia="ru-RU"/>
              </w:rPr>
            </w:pPr>
            <w:hyperlink w:anchor="P542">
              <w:r w:rsidR="00281AAB" w:rsidRPr="00281AAB">
                <w:rPr>
                  <w:rFonts w:ascii="Times New Roman" w:eastAsia="Times New Roman" w:hAnsi="Times New Roman" w:cs="Times New Roman"/>
                  <w:sz w:val="20"/>
                  <w:lang w:eastAsia="ru-RU"/>
                </w:rPr>
                <w:t>&lt;4&gt;</w:t>
              </w:r>
            </w:hyperlink>
            <w:r w:rsidR="00281AAB" w:rsidRPr="00281AAB">
              <w:rPr>
                <w:rFonts w:ascii="Times New Roman" w:eastAsia="Times New Roman" w:hAnsi="Times New Roman" w:cs="Times New Roman"/>
                <w:sz w:val="20"/>
                <w:lang w:eastAsia="ru-RU"/>
              </w:rPr>
              <w:t>.</w:t>
            </w:r>
          </w:p>
        </w:tc>
      </w:tr>
      <w:tr w:rsidR="00281AAB" w:rsidRPr="00281AAB" w:rsidTr="00ED2935">
        <w:trPr>
          <w:gridAfter w:val="1"/>
          <w:wAfter w:w="62" w:type="dxa"/>
        </w:trPr>
        <w:tc>
          <w:tcPr>
            <w:tcW w:w="9014" w:type="dxa"/>
            <w:gridSpan w:val="5"/>
            <w:tcBorders>
              <w:top w:val="single" w:sz="4" w:space="0" w:color="auto"/>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gridAfter w:val="1"/>
          <w:wAfter w:w="62" w:type="dxa"/>
        </w:trPr>
        <w:tc>
          <w:tcPr>
            <w:tcW w:w="901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Приложения:</w:t>
            </w:r>
          </w:p>
          <w:p w:rsidR="00281AAB" w:rsidRPr="00281AAB" w:rsidRDefault="00281AAB" w:rsidP="00281AAB">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1) копии документов, удостоверяющих личность представителя правообладателя, лица, сведения о котором подлежат включению в раздел 3 реестра, и документа, подтверждающего полномочия представителя правообладателя, лица, сведения о котором подлежат включению в раздел 3 реестра (в случае если заявление подается представителем правообладателя, лица, сведения о котором подлежат включению в раздел 3 реестра), заверенные правообладателем, лицом, сведения о котором подлежат включению в раздел 3 реестра;</w:t>
            </w:r>
          </w:p>
          <w:p w:rsidR="00281AAB" w:rsidRPr="00281AAB" w:rsidRDefault="00281AAB" w:rsidP="00281AAB">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2) копии документов, подтверждающих изменение сведений об объектах учета и (или) правообладателе, лице, сведения о котором подлежат включению в раздел 3 реестра, в случае изменений сведений о правообладателе, лице, сведения о котором подлежат включению в раздел 3 реестра, и (или) объекте учета, заверенные правообладателем, лицом, сведения о котором подлежат включению в раздел 3 реестра;</w:t>
            </w:r>
          </w:p>
          <w:p w:rsidR="00281AAB" w:rsidRPr="00281AAB" w:rsidRDefault="00281AAB" w:rsidP="00281AAB">
            <w:pPr>
              <w:widowControl w:val="0"/>
              <w:autoSpaceDE w:val="0"/>
              <w:autoSpaceDN w:val="0"/>
              <w:spacing w:after="0" w:line="240" w:lineRule="auto"/>
              <w:ind w:firstLine="283"/>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3) копии документов, подтверждающих отчуждение или прекращение существования объекта учета, в случае отчуждения или прекращения существования объекта учета, заверенные правообладателем, лицом, сведения о котором подлежат включению в раздел 3 реестра.</w:t>
            </w:r>
          </w:p>
        </w:tc>
      </w:tr>
      <w:tr w:rsidR="00281AAB" w:rsidRPr="00281AAB" w:rsidTr="00ED2935">
        <w:trPr>
          <w:gridBefore w:val="1"/>
          <w:wBefore w:w="62" w:type="dxa"/>
        </w:trPr>
        <w:tc>
          <w:tcPr>
            <w:tcW w:w="2518" w:type="dxa"/>
            <w:gridSpan w:val="2"/>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6071" w:type="dxa"/>
            <w:gridSpan w:val="2"/>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gridBefore w:val="1"/>
          <w:wBefore w:w="62" w:type="dxa"/>
        </w:trPr>
        <w:tc>
          <w:tcPr>
            <w:tcW w:w="2518" w:type="dxa"/>
            <w:gridSpan w:val="2"/>
            <w:tcBorders>
              <w:top w:val="single" w:sz="4" w:space="0" w:color="auto"/>
              <w:left w:val="nil"/>
              <w:bottom w:val="nil"/>
              <w:right w:val="nil"/>
            </w:tcBorders>
          </w:tcPr>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(дата, подпись)</w:t>
            </w:r>
          </w:p>
        </w:tc>
        <w:tc>
          <w:tcPr>
            <w:tcW w:w="425" w:type="dxa"/>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6071" w:type="dxa"/>
            <w:gridSpan w:val="2"/>
            <w:tcBorders>
              <w:top w:val="single" w:sz="4" w:space="0" w:color="auto"/>
              <w:left w:val="nil"/>
              <w:bottom w:val="nil"/>
              <w:right w:val="nil"/>
            </w:tcBorders>
          </w:tcPr>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(фамилия, имя и (при наличии) отчество подписавшего лица,</w:t>
            </w:r>
          </w:p>
        </w:tc>
      </w:tr>
      <w:tr w:rsidR="00281AAB" w:rsidRPr="00281AAB" w:rsidTr="00ED2935">
        <w:trPr>
          <w:gridBefore w:val="1"/>
          <w:wBefore w:w="62" w:type="dxa"/>
        </w:trPr>
        <w:tc>
          <w:tcPr>
            <w:tcW w:w="2518"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6071" w:type="dxa"/>
            <w:gridSpan w:val="2"/>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gridBefore w:val="1"/>
          <w:wBefore w:w="62" w:type="dxa"/>
        </w:trPr>
        <w:tc>
          <w:tcPr>
            <w:tcW w:w="2518"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М.П.</w:t>
            </w:r>
          </w:p>
        </w:tc>
        <w:tc>
          <w:tcPr>
            <w:tcW w:w="425" w:type="dxa"/>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6071" w:type="dxa"/>
            <w:gridSpan w:val="2"/>
            <w:tcBorders>
              <w:top w:val="single" w:sz="4" w:space="0" w:color="auto"/>
              <w:left w:val="nil"/>
              <w:bottom w:val="single" w:sz="4" w:space="0" w:color="auto"/>
              <w:right w:val="nil"/>
            </w:tcBorders>
          </w:tcPr>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наименование должности подписавшего лица либо указание</w:t>
            </w:r>
          </w:p>
        </w:tc>
      </w:tr>
      <w:tr w:rsidR="00281AAB" w:rsidRPr="00281AAB" w:rsidTr="00ED2935">
        <w:trPr>
          <w:gridBefore w:val="1"/>
          <w:wBefore w:w="62" w:type="dxa"/>
        </w:trPr>
        <w:tc>
          <w:tcPr>
            <w:tcW w:w="2518"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6071" w:type="dxa"/>
            <w:gridSpan w:val="2"/>
            <w:tcBorders>
              <w:top w:val="single" w:sz="4" w:space="0" w:color="auto"/>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gridBefore w:val="1"/>
          <w:wBefore w:w="62" w:type="dxa"/>
        </w:trPr>
        <w:tc>
          <w:tcPr>
            <w:tcW w:w="2518"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6071" w:type="dxa"/>
            <w:gridSpan w:val="2"/>
            <w:tcBorders>
              <w:top w:val="single" w:sz="4" w:space="0" w:color="auto"/>
              <w:left w:val="nil"/>
              <w:bottom w:val="single" w:sz="4" w:space="0" w:color="auto"/>
              <w:right w:val="nil"/>
            </w:tcBorders>
          </w:tcPr>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на то, что подписавшее лицо является представителем по</w:t>
            </w:r>
          </w:p>
        </w:tc>
      </w:tr>
      <w:tr w:rsidR="00281AAB" w:rsidRPr="00281AAB" w:rsidTr="00ED2935">
        <w:trPr>
          <w:gridBefore w:val="1"/>
          <w:wBefore w:w="62" w:type="dxa"/>
        </w:trPr>
        <w:tc>
          <w:tcPr>
            <w:tcW w:w="2518"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6071" w:type="dxa"/>
            <w:gridSpan w:val="2"/>
            <w:tcBorders>
              <w:top w:val="single" w:sz="4" w:space="0" w:color="auto"/>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r>
      <w:tr w:rsidR="00281AAB" w:rsidRPr="00281AAB" w:rsidTr="00ED2935">
        <w:trPr>
          <w:gridBefore w:val="1"/>
          <w:wBefore w:w="62" w:type="dxa"/>
        </w:trPr>
        <w:tc>
          <w:tcPr>
            <w:tcW w:w="2518"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425" w:type="dxa"/>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sz w:val="20"/>
                <w:lang w:eastAsia="ru-RU"/>
              </w:rPr>
            </w:pPr>
          </w:p>
        </w:tc>
        <w:tc>
          <w:tcPr>
            <w:tcW w:w="6071" w:type="dxa"/>
            <w:gridSpan w:val="2"/>
            <w:tcBorders>
              <w:top w:val="single" w:sz="4" w:space="0" w:color="auto"/>
              <w:left w:val="nil"/>
              <w:bottom w:val="nil"/>
              <w:right w:val="nil"/>
            </w:tcBorders>
          </w:tcPr>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доверенности)</w:t>
            </w:r>
          </w:p>
        </w:tc>
      </w:tr>
    </w:tbl>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sz w:val="20"/>
          <w:lang w:eastAsia="ru-RU"/>
        </w:rPr>
      </w:pPr>
    </w:p>
    <w:p w:rsidR="00281AAB" w:rsidRPr="00281AAB" w:rsidRDefault="00281AAB" w:rsidP="00281AAB">
      <w:pPr>
        <w:widowControl w:val="0"/>
        <w:autoSpaceDE w:val="0"/>
        <w:autoSpaceDN w:val="0"/>
        <w:spacing w:after="0" w:line="240" w:lineRule="auto"/>
        <w:ind w:firstLine="540"/>
        <w:jc w:val="both"/>
        <w:rPr>
          <w:rFonts w:ascii="Times New Roman" w:eastAsia="Times New Roman" w:hAnsi="Times New Roman" w:cs="Times New Roman"/>
          <w:sz w:val="20"/>
          <w:lang w:eastAsia="ru-RU"/>
        </w:rPr>
      </w:pPr>
      <w:r w:rsidRPr="00281AAB">
        <w:rPr>
          <w:rFonts w:ascii="Times New Roman" w:eastAsia="Times New Roman" w:hAnsi="Times New Roman" w:cs="Times New Roman"/>
          <w:sz w:val="20"/>
          <w:lang w:eastAsia="ru-RU"/>
        </w:rPr>
        <w:t>--------------------------------</w:t>
      </w:r>
    </w:p>
    <w:p w:rsidR="00281AAB" w:rsidRPr="00281AAB" w:rsidRDefault="00281AAB" w:rsidP="00281AAB">
      <w:pPr>
        <w:widowControl w:val="0"/>
        <w:autoSpaceDE w:val="0"/>
        <w:autoSpaceDN w:val="0"/>
        <w:spacing w:before="200" w:after="0" w:line="240" w:lineRule="auto"/>
        <w:ind w:firstLine="540"/>
        <w:jc w:val="both"/>
        <w:rPr>
          <w:rFonts w:ascii="Times New Roman" w:eastAsia="Times New Roman" w:hAnsi="Times New Roman" w:cs="Times New Roman"/>
          <w:sz w:val="20"/>
          <w:lang w:eastAsia="ru-RU"/>
        </w:rPr>
      </w:pPr>
      <w:bookmarkStart w:id="3" w:name="P540"/>
      <w:bookmarkEnd w:id="3"/>
      <w:r w:rsidRPr="00281AAB">
        <w:rPr>
          <w:rFonts w:ascii="Times New Roman" w:eastAsia="Times New Roman" w:hAnsi="Times New Roman" w:cs="Times New Roman"/>
          <w:sz w:val="20"/>
          <w:lang w:eastAsia="ru-RU"/>
        </w:rPr>
        <w:t>&lt;2&gt; Не заполняется в случае исключения из реестра муниципального имущества муниципального района Борский Самарской области записи об объекте учета.</w:t>
      </w:r>
    </w:p>
    <w:p w:rsidR="00281AAB" w:rsidRPr="00281AAB" w:rsidRDefault="00281AAB" w:rsidP="00281AAB">
      <w:pPr>
        <w:widowControl w:val="0"/>
        <w:autoSpaceDE w:val="0"/>
        <w:autoSpaceDN w:val="0"/>
        <w:spacing w:before="200" w:after="0" w:line="240" w:lineRule="auto"/>
        <w:ind w:firstLine="540"/>
        <w:jc w:val="both"/>
        <w:rPr>
          <w:rFonts w:ascii="Times New Roman" w:eastAsia="Times New Roman" w:hAnsi="Times New Roman" w:cs="Times New Roman"/>
          <w:sz w:val="20"/>
          <w:lang w:eastAsia="ru-RU"/>
        </w:rPr>
      </w:pPr>
      <w:bookmarkStart w:id="4" w:name="P541"/>
      <w:bookmarkEnd w:id="4"/>
      <w:r w:rsidRPr="00281AAB">
        <w:rPr>
          <w:rFonts w:ascii="Times New Roman" w:eastAsia="Times New Roman" w:hAnsi="Times New Roman" w:cs="Times New Roman"/>
          <w:sz w:val="20"/>
          <w:lang w:eastAsia="ru-RU"/>
        </w:rPr>
        <w:t>&lt;3&gt; Не заполняется в случае исключения из реестра муниципального имущества муниципального района Борский Самарской области записи об объекте учета.</w:t>
      </w:r>
    </w:p>
    <w:p w:rsidR="00281AAB" w:rsidRPr="00281AAB" w:rsidRDefault="00281AAB" w:rsidP="00281AAB">
      <w:pPr>
        <w:widowControl w:val="0"/>
        <w:autoSpaceDE w:val="0"/>
        <w:autoSpaceDN w:val="0"/>
        <w:spacing w:before="200" w:after="0" w:line="240" w:lineRule="auto"/>
        <w:ind w:firstLine="540"/>
        <w:jc w:val="both"/>
        <w:rPr>
          <w:rFonts w:ascii="Times New Roman" w:eastAsia="Times New Roman" w:hAnsi="Times New Roman" w:cs="Times New Roman"/>
          <w:sz w:val="20"/>
          <w:lang w:eastAsia="ru-RU"/>
        </w:rPr>
      </w:pPr>
      <w:bookmarkStart w:id="5" w:name="P542"/>
      <w:bookmarkEnd w:id="5"/>
      <w:r w:rsidRPr="00281AAB">
        <w:rPr>
          <w:rFonts w:ascii="Times New Roman" w:eastAsia="Times New Roman" w:hAnsi="Times New Roman" w:cs="Times New Roman"/>
          <w:sz w:val="20"/>
          <w:lang w:eastAsia="ru-RU"/>
        </w:rPr>
        <w:t>&lt;4&gt; Указываются основания для внесения в реестр муниципального имущества муниципального района Борский Самарской области записи об изменении сведений об объекте учета. Не заполняется в случае исключения из реестра муниципального имущества муниципального района Борский Самарской области записи об объекте учета.</w:t>
      </w:r>
    </w:p>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sz w:val="20"/>
          <w:lang w:eastAsia="ru-RU"/>
        </w:rPr>
      </w:pPr>
    </w:p>
    <w:p w:rsidR="00281AAB" w:rsidRPr="00281AAB" w:rsidRDefault="00281AAB" w:rsidP="00281AAB">
      <w:pPr>
        <w:widowControl w:val="0"/>
        <w:autoSpaceDE w:val="0"/>
        <w:autoSpaceDN w:val="0"/>
        <w:spacing w:after="0" w:line="240" w:lineRule="auto"/>
        <w:jc w:val="both"/>
        <w:rPr>
          <w:rFonts w:ascii="Arial" w:eastAsia="Times New Roman" w:hAnsi="Arial" w:cs="Arial"/>
          <w:sz w:val="20"/>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81AAB" w:rsidRDefault="00281AAB" w:rsidP="00463DBD">
      <w:pPr>
        <w:widowControl w:val="0"/>
        <w:autoSpaceDE w:val="0"/>
        <w:autoSpaceDN w:val="0"/>
        <w:spacing w:after="0" w:line="240" w:lineRule="auto"/>
        <w:rPr>
          <w:rFonts w:ascii="Times New Roman" w:eastAsia="Times New Roman" w:hAnsi="Times New Roman" w:cs="Times New Roman"/>
          <w:sz w:val="26"/>
          <w:szCs w:val="26"/>
          <w:lang w:eastAsia="ru-RU"/>
        </w:rPr>
      </w:pPr>
    </w:p>
    <w:p w:rsidR="00463DBD" w:rsidRPr="00281AAB" w:rsidRDefault="00463DBD" w:rsidP="00463DBD">
      <w:pPr>
        <w:widowControl w:val="0"/>
        <w:autoSpaceDE w:val="0"/>
        <w:autoSpaceDN w:val="0"/>
        <w:spacing w:after="0" w:line="240" w:lineRule="auto"/>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463DBD" w:rsidRPr="008C7E3F" w:rsidRDefault="00463DBD" w:rsidP="00463DBD">
      <w:pPr>
        <w:widowControl w:val="0"/>
        <w:autoSpaceDE w:val="0"/>
        <w:autoSpaceDN w:val="0"/>
        <w:spacing w:after="0" w:line="240" w:lineRule="auto"/>
        <w:jc w:val="right"/>
        <w:outlineLvl w:val="1"/>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 xml:space="preserve">Приложение № </w:t>
      </w:r>
      <w:r>
        <w:rPr>
          <w:rFonts w:ascii="Times New Roman" w:eastAsia="Times New Roman" w:hAnsi="Times New Roman" w:cs="Times New Roman"/>
          <w:sz w:val="20"/>
          <w:lang w:eastAsia="ru-RU"/>
        </w:rPr>
        <w:t>4</w:t>
      </w:r>
    </w:p>
    <w:p w:rsidR="00463DBD" w:rsidRDefault="00463DBD" w:rsidP="00463DBD">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к Положению об учете и ведении реестра</w:t>
      </w:r>
    </w:p>
    <w:p w:rsidR="00463DBD" w:rsidRDefault="00463DBD" w:rsidP="00463DBD">
      <w:pPr>
        <w:widowControl w:val="0"/>
        <w:autoSpaceDE w:val="0"/>
        <w:autoSpaceDN w:val="0"/>
        <w:spacing w:after="0" w:line="240" w:lineRule="auto"/>
        <w:jc w:val="right"/>
        <w:rPr>
          <w:rFonts w:ascii="Times New Roman" w:eastAsia="Times New Roman" w:hAnsi="Times New Roman" w:cs="Times New Roman"/>
          <w:color w:val="3A311E"/>
          <w:sz w:val="20"/>
          <w:szCs w:val="20"/>
          <w:lang w:eastAsia="ru-RU"/>
        </w:rPr>
      </w:pPr>
      <w:r w:rsidRPr="008C7E3F">
        <w:rPr>
          <w:rFonts w:ascii="Times New Roman" w:eastAsia="Times New Roman" w:hAnsi="Times New Roman" w:cs="Times New Roman"/>
          <w:sz w:val="20"/>
          <w:lang w:eastAsia="ru-RU"/>
        </w:rPr>
        <w:t>муниципального имущества</w:t>
      </w:r>
    </w:p>
    <w:p w:rsidR="00463DBD" w:rsidRPr="008C7E3F" w:rsidRDefault="00463DBD" w:rsidP="00463DBD">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color w:val="3A311E"/>
          <w:sz w:val="20"/>
          <w:szCs w:val="20"/>
          <w:lang w:eastAsia="ru-RU"/>
        </w:rPr>
        <w:t xml:space="preserve">сельского поселения </w:t>
      </w:r>
      <w:r>
        <w:rPr>
          <w:rFonts w:ascii="Times New Roman" w:eastAsia="Times New Roman" w:hAnsi="Times New Roman" w:cs="Times New Roman"/>
          <w:color w:val="3A311E"/>
          <w:sz w:val="20"/>
          <w:szCs w:val="20"/>
          <w:lang w:eastAsia="ru-RU"/>
        </w:rPr>
        <w:t>Заплавное</w:t>
      </w:r>
      <w:r w:rsidRPr="008C7E3F">
        <w:rPr>
          <w:rFonts w:ascii="Times New Roman" w:eastAsia="Times New Roman" w:hAnsi="Times New Roman" w:cs="Times New Roman"/>
          <w:sz w:val="20"/>
          <w:lang w:eastAsia="ru-RU"/>
        </w:rPr>
        <w:t xml:space="preserve">  муниципального</w:t>
      </w:r>
    </w:p>
    <w:p w:rsidR="00463DBD" w:rsidRPr="008C7E3F" w:rsidRDefault="00463DBD" w:rsidP="00463DBD">
      <w:pPr>
        <w:widowControl w:val="0"/>
        <w:autoSpaceDE w:val="0"/>
        <w:autoSpaceDN w:val="0"/>
        <w:spacing w:after="0" w:line="240" w:lineRule="auto"/>
        <w:jc w:val="right"/>
        <w:rPr>
          <w:rFonts w:ascii="Times New Roman" w:eastAsia="Times New Roman" w:hAnsi="Times New Roman" w:cs="Times New Roman"/>
          <w:sz w:val="20"/>
          <w:lang w:eastAsia="ru-RU"/>
        </w:rPr>
      </w:pPr>
      <w:r w:rsidRPr="008C7E3F">
        <w:rPr>
          <w:rFonts w:ascii="Times New Roman" w:eastAsia="Times New Roman" w:hAnsi="Times New Roman" w:cs="Times New Roman"/>
          <w:sz w:val="20"/>
          <w:lang w:eastAsia="ru-RU"/>
        </w:rPr>
        <w:t>района Борский Самарской области</w:t>
      </w:r>
    </w:p>
    <w:p w:rsidR="00281AAB" w:rsidRPr="00281AAB" w:rsidRDefault="00281AAB" w:rsidP="00463DB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tblPr>
      <w:tblGrid>
        <w:gridCol w:w="62"/>
        <w:gridCol w:w="2374"/>
        <w:gridCol w:w="1201"/>
        <w:gridCol w:w="628"/>
        <w:gridCol w:w="248"/>
        <w:gridCol w:w="343"/>
        <w:gridCol w:w="1278"/>
        <w:gridCol w:w="1888"/>
        <w:gridCol w:w="1086"/>
        <w:gridCol w:w="64"/>
      </w:tblGrid>
      <w:tr w:rsidR="00281AAB" w:rsidRPr="00281AAB" w:rsidTr="00911C9F">
        <w:trPr>
          <w:gridAfter w:val="1"/>
          <w:wAfter w:w="64" w:type="dxa"/>
          <w:trHeight w:val="920"/>
        </w:trPr>
        <w:tc>
          <w:tcPr>
            <w:tcW w:w="9108" w:type="dxa"/>
            <w:gridSpan w:val="9"/>
            <w:tcBorders>
              <w:top w:val="nil"/>
              <w:left w:val="nil"/>
              <w:bottom w:val="nil"/>
              <w:right w:val="nil"/>
            </w:tcBorders>
          </w:tcPr>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ВЫПИСКА</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из реестра муниципального имущества</w:t>
            </w:r>
            <w:r w:rsidR="00463DBD" w:rsidRPr="008C7E3F">
              <w:rPr>
                <w:rFonts w:ascii="Times New Roman" w:eastAsia="Times New Roman" w:hAnsi="Times New Roman" w:cs="Times New Roman"/>
                <w:color w:val="3A311E"/>
                <w:sz w:val="20"/>
                <w:szCs w:val="20"/>
                <w:lang w:eastAsia="ru-RU"/>
              </w:rPr>
              <w:t xml:space="preserve"> сельского поселения </w:t>
            </w:r>
            <w:r w:rsidR="00463DBD">
              <w:rPr>
                <w:rFonts w:ascii="Times New Roman" w:eastAsia="Times New Roman" w:hAnsi="Times New Roman" w:cs="Times New Roman"/>
                <w:color w:val="3A311E"/>
                <w:sz w:val="20"/>
                <w:szCs w:val="20"/>
                <w:lang w:eastAsia="ru-RU"/>
              </w:rPr>
              <w:t>Заплавное</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муниципального района Борский Самарской области</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(далее - реестр)</w:t>
            </w:r>
          </w:p>
        </w:tc>
      </w:tr>
      <w:tr w:rsidR="00281AAB" w:rsidRPr="00281AAB" w:rsidTr="00911C9F">
        <w:trPr>
          <w:gridAfter w:val="1"/>
          <w:wAfter w:w="64" w:type="dxa"/>
          <w:trHeight w:val="696"/>
        </w:trPr>
        <w:tc>
          <w:tcPr>
            <w:tcW w:w="9108" w:type="dxa"/>
            <w:gridSpan w:val="9"/>
            <w:tcBorders>
              <w:top w:val="nil"/>
              <w:left w:val="nil"/>
              <w:bottom w:val="nil"/>
              <w:right w:val="nil"/>
            </w:tcBorders>
          </w:tcPr>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№_______                                                                   от "______" ___________________ 20____ г.</w:t>
            </w: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lang w:eastAsia="ru-RU"/>
              </w:rPr>
            </w:pPr>
          </w:p>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lang w:eastAsia="ru-RU"/>
              </w:rPr>
            </w:pPr>
          </w:p>
        </w:tc>
      </w:tr>
      <w:tr w:rsidR="00281AAB" w:rsidRPr="00281AAB" w:rsidTr="00911C9F">
        <w:trPr>
          <w:gridBefore w:val="1"/>
          <w:wBefore w:w="62" w:type="dxa"/>
          <w:trHeight w:val="236"/>
        </w:trPr>
        <w:tc>
          <w:tcPr>
            <w:tcW w:w="6072" w:type="dxa"/>
            <w:gridSpan w:val="6"/>
            <w:tcBorders>
              <w:top w:val="nil"/>
              <w:left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Индивидуальный реестровый номер объекта учета</w:t>
            </w:r>
          </w:p>
        </w:tc>
        <w:tc>
          <w:tcPr>
            <w:tcW w:w="3038" w:type="dxa"/>
            <w:gridSpan w:val="3"/>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lang w:eastAsia="ru-RU"/>
              </w:rPr>
            </w:pPr>
          </w:p>
        </w:tc>
      </w:tr>
      <w:tr w:rsidR="00281AAB" w:rsidRPr="00281AAB" w:rsidTr="00911C9F">
        <w:trPr>
          <w:gridBefore w:val="1"/>
          <w:wBefore w:w="62" w:type="dxa"/>
          <w:trHeight w:val="224"/>
        </w:trPr>
        <w:tc>
          <w:tcPr>
            <w:tcW w:w="3575"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Наименование объекта учета</w:t>
            </w:r>
          </w:p>
        </w:tc>
        <w:tc>
          <w:tcPr>
            <w:tcW w:w="5535" w:type="dxa"/>
            <w:gridSpan w:val="7"/>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lang w:eastAsia="ru-RU"/>
              </w:rPr>
            </w:pPr>
          </w:p>
        </w:tc>
      </w:tr>
      <w:tr w:rsidR="00281AAB" w:rsidRPr="00281AAB" w:rsidTr="00911C9F">
        <w:trPr>
          <w:gridBefore w:val="1"/>
          <w:wBefore w:w="62" w:type="dxa"/>
          <w:trHeight w:val="236"/>
        </w:trPr>
        <w:tc>
          <w:tcPr>
            <w:tcW w:w="4794" w:type="dxa"/>
            <w:gridSpan w:val="5"/>
            <w:tcBorders>
              <w:top w:val="nil"/>
              <w:left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Адрес местонахождения объекта учета</w:t>
            </w:r>
          </w:p>
        </w:tc>
        <w:tc>
          <w:tcPr>
            <w:tcW w:w="4316" w:type="dxa"/>
            <w:gridSpan w:val="4"/>
            <w:tcBorders>
              <w:top w:val="single" w:sz="4" w:space="0" w:color="auto"/>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lang w:eastAsia="ru-RU"/>
              </w:rPr>
            </w:pPr>
          </w:p>
        </w:tc>
      </w:tr>
      <w:tr w:rsidR="00281AAB" w:rsidRPr="00281AAB" w:rsidTr="00911C9F">
        <w:trPr>
          <w:gridBefore w:val="1"/>
          <w:wBefore w:w="62" w:type="dxa"/>
          <w:trHeight w:val="224"/>
        </w:trPr>
        <w:tc>
          <w:tcPr>
            <w:tcW w:w="2374" w:type="dxa"/>
            <w:tcBorders>
              <w:top w:val="nil"/>
              <w:left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Балансодержатель</w:t>
            </w:r>
          </w:p>
        </w:tc>
        <w:tc>
          <w:tcPr>
            <w:tcW w:w="6736" w:type="dxa"/>
            <w:gridSpan w:val="8"/>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lang w:eastAsia="ru-RU"/>
              </w:rPr>
            </w:pPr>
          </w:p>
        </w:tc>
      </w:tr>
      <w:tr w:rsidR="00281AAB" w:rsidRPr="00281AAB" w:rsidTr="00911C9F">
        <w:trPr>
          <w:gridBefore w:val="1"/>
          <w:wBefore w:w="62" w:type="dxa"/>
          <w:trHeight w:val="236"/>
        </w:trPr>
        <w:tc>
          <w:tcPr>
            <w:tcW w:w="4203" w:type="dxa"/>
            <w:gridSpan w:val="3"/>
            <w:tcBorders>
              <w:top w:val="nil"/>
              <w:left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Характеристики объекта учета</w:t>
            </w:r>
          </w:p>
        </w:tc>
        <w:tc>
          <w:tcPr>
            <w:tcW w:w="4907" w:type="dxa"/>
            <w:gridSpan w:val="6"/>
            <w:tcBorders>
              <w:top w:val="single" w:sz="4" w:space="0" w:color="auto"/>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lang w:eastAsia="ru-RU"/>
              </w:rPr>
            </w:pPr>
          </w:p>
        </w:tc>
      </w:tr>
      <w:tr w:rsidR="00281AAB" w:rsidRPr="00281AAB" w:rsidTr="00911C9F">
        <w:trPr>
          <w:gridBefore w:val="1"/>
          <w:wBefore w:w="62" w:type="dxa"/>
          <w:trHeight w:val="460"/>
        </w:trPr>
        <w:tc>
          <w:tcPr>
            <w:tcW w:w="9110" w:type="dxa"/>
            <w:gridSpan w:val="9"/>
            <w:tcBorders>
              <w:top w:val="nil"/>
              <w:left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lang w:eastAsia="ru-RU"/>
              </w:rPr>
            </w:pPr>
          </w:p>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Выписка верна:</w:t>
            </w:r>
          </w:p>
        </w:tc>
      </w:tr>
      <w:tr w:rsidR="00281AAB" w:rsidRPr="00281AAB" w:rsidTr="00911C9F">
        <w:trPr>
          <w:gridBefore w:val="1"/>
          <w:wBefore w:w="62" w:type="dxa"/>
          <w:trHeight w:val="460"/>
        </w:trPr>
        <w:tc>
          <w:tcPr>
            <w:tcW w:w="9110" w:type="dxa"/>
            <w:gridSpan w:val="9"/>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lang w:eastAsia="ru-RU"/>
              </w:rPr>
            </w:pPr>
          </w:p>
        </w:tc>
      </w:tr>
      <w:tr w:rsidR="00281AAB" w:rsidRPr="00281AAB" w:rsidTr="00911C9F">
        <w:trPr>
          <w:gridBefore w:val="1"/>
          <w:wBefore w:w="62" w:type="dxa"/>
          <w:trHeight w:val="82"/>
        </w:trPr>
        <w:tc>
          <w:tcPr>
            <w:tcW w:w="4451" w:type="dxa"/>
            <w:gridSpan w:val="4"/>
            <w:tcBorders>
              <w:top w:val="nil"/>
              <w:left w:val="nil"/>
              <w:bottom w:val="nil"/>
              <w:right w:val="nil"/>
            </w:tcBorders>
          </w:tcPr>
          <w:p w:rsidR="00911C9F" w:rsidRPr="00281AAB" w:rsidRDefault="00911C9F" w:rsidP="00911C9F">
            <w:pPr>
              <w:spacing w:after="360" w:line="240" w:lineRule="auto"/>
              <w:textAlignment w:val="baseline"/>
              <w:rPr>
                <w:rFonts w:ascii="Times New Roman" w:eastAsia="Times New Roman" w:hAnsi="Times New Roman" w:cs="Times New Roman"/>
                <w:color w:val="3A311E"/>
                <w:sz w:val="24"/>
                <w:szCs w:val="24"/>
                <w:lang w:eastAsia="ru-RU"/>
              </w:rPr>
            </w:pPr>
            <w:r w:rsidRPr="00263F9A">
              <w:rPr>
                <w:rFonts w:ascii="Times New Roman" w:eastAsia="Times New Roman" w:hAnsi="Times New Roman" w:cs="Times New Roman"/>
                <w:color w:val="3A311E"/>
                <w:sz w:val="24"/>
                <w:szCs w:val="24"/>
                <w:lang w:eastAsia="ru-RU"/>
              </w:rPr>
              <w:t>Глава сельского по</w:t>
            </w:r>
            <w:r>
              <w:rPr>
                <w:rFonts w:ascii="Times New Roman" w:eastAsia="Times New Roman" w:hAnsi="Times New Roman" w:cs="Times New Roman"/>
                <w:color w:val="3A311E"/>
                <w:sz w:val="24"/>
                <w:szCs w:val="24"/>
                <w:lang w:eastAsia="ru-RU"/>
              </w:rPr>
              <w:t>селения Заплавное</w:t>
            </w:r>
          </w:p>
        </w:tc>
        <w:tc>
          <w:tcPr>
            <w:tcW w:w="3509" w:type="dxa"/>
            <w:gridSpan w:val="3"/>
            <w:tcBorders>
              <w:top w:val="nil"/>
              <w:left w:val="nil"/>
              <w:bottom w:val="single" w:sz="4" w:space="0" w:color="auto"/>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lang w:eastAsia="ru-RU"/>
              </w:rPr>
            </w:pPr>
          </w:p>
        </w:tc>
        <w:tc>
          <w:tcPr>
            <w:tcW w:w="1150"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lang w:eastAsia="ru-RU"/>
              </w:rPr>
            </w:pPr>
          </w:p>
        </w:tc>
      </w:tr>
      <w:tr w:rsidR="00281AAB" w:rsidRPr="00281AAB" w:rsidTr="00911C9F">
        <w:trPr>
          <w:gridBefore w:val="1"/>
          <w:wBefore w:w="62" w:type="dxa"/>
          <w:trHeight w:val="236"/>
        </w:trPr>
        <w:tc>
          <w:tcPr>
            <w:tcW w:w="4451" w:type="dxa"/>
            <w:gridSpan w:val="4"/>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lang w:eastAsia="ru-RU"/>
              </w:rPr>
            </w:pPr>
          </w:p>
        </w:tc>
        <w:tc>
          <w:tcPr>
            <w:tcW w:w="3509" w:type="dxa"/>
            <w:gridSpan w:val="3"/>
            <w:tcBorders>
              <w:top w:val="single" w:sz="4" w:space="0" w:color="auto"/>
              <w:left w:val="nil"/>
              <w:bottom w:val="nil"/>
              <w:right w:val="nil"/>
            </w:tcBorders>
          </w:tcPr>
          <w:p w:rsidR="00281AAB" w:rsidRPr="00281AAB" w:rsidRDefault="00281AAB" w:rsidP="00281AAB">
            <w:pPr>
              <w:widowControl w:val="0"/>
              <w:autoSpaceDE w:val="0"/>
              <w:autoSpaceDN w:val="0"/>
              <w:spacing w:after="0" w:line="240" w:lineRule="auto"/>
              <w:jc w:val="center"/>
              <w:rPr>
                <w:rFonts w:ascii="Times New Roman" w:eastAsia="Times New Roman" w:hAnsi="Times New Roman" w:cs="Times New Roman"/>
                <w:lang w:eastAsia="ru-RU"/>
              </w:rPr>
            </w:pPr>
            <w:r w:rsidRPr="00281AAB">
              <w:rPr>
                <w:rFonts w:ascii="Times New Roman" w:eastAsia="Times New Roman" w:hAnsi="Times New Roman" w:cs="Times New Roman"/>
                <w:lang w:eastAsia="ru-RU"/>
              </w:rPr>
              <w:t>(подпись) М.П.</w:t>
            </w:r>
          </w:p>
        </w:tc>
        <w:tc>
          <w:tcPr>
            <w:tcW w:w="1150" w:type="dxa"/>
            <w:gridSpan w:val="2"/>
            <w:tcBorders>
              <w:top w:val="nil"/>
              <w:left w:val="nil"/>
              <w:bottom w:val="nil"/>
              <w:right w:val="nil"/>
            </w:tcBorders>
          </w:tcPr>
          <w:p w:rsidR="00281AAB" w:rsidRPr="00281AAB" w:rsidRDefault="00281AAB" w:rsidP="00281AAB">
            <w:pPr>
              <w:widowControl w:val="0"/>
              <w:autoSpaceDE w:val="0"/>
              <w:autoSpaceDN w:val="0"/>
              <w:spacing w:after="0" w:line="240" w:lineRule="auto"/>
              <w:rPr>
                <w:rFonts w:ascii="Times New Roman" w:eastAsia="Times New Roman" w:hAnsi="Times New Roman" w:cs="Times New Roman"/>
                <w:lang w:eastAsia="ru-RU"/>
              </w:rPr>
            </w:pPr>
          </w:p>
        </w:tc>
      </w:tr>
    </w:tbl>
    <w:p w:rsidR="00281AAB" w:rsidRPr="00281AAB" w:rsidRDefault="00281AAB" w:rsidP="00281AAB">
      <w:pPr>
        <w:widowControl w:val="0"/>
        <w:autoSpaceDE w:val="0"/>
        <w:autoSpaceDN w:val="0"/>
        <w:spacing w:after="0" w:line="240" w:lineRule="auto"/>
        <w:jc w:val="both"/>
        <w:rPr>
          <w:rFonts w:ascii="Times New Roman" w:eastAsia="Times New Roman" w:hAnsi="Times New Roman" w:cs="Times New Roman"/>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p w:rsidR="00E204DB" w:rsidRDefault="00E204DB" w:rsidP="00A16C61">
      <w:pPr>
        <w:spacing w:after="360" w:line="240" w:lineRule="auto"/>
        <w:jc w:val="right"/>
        <w:textAlignment w:val="baseline"/>
        <w:rPr>
          <w:rFonts w:ascii="Times New Roman" w:eastAsia="Times New Roman" w:hAnsi="Times New Roman" w:cs="Times New Roman"/>
          <w:color w:val="3A311E"/>
          <w:sz w:val="24"/>
          <w:szCs w:val="24"/>
          <w:lang w:eastAsia="ru-RU"/>
        </w:rPr>
      </w:pPr>
    </w:p>
    <w:tbl>
      <w:tblPr>
        <w:tblW w:w="7095" w:type="dxa"/>
        <w:tblCellSpacing w:w="0" w:type="dxa"/>
        <w:tblLayout w:type="fixed"/>
        <w:tblCellMar>
          <w:left w:w="0" w:type="dxa"/>
          <w:right w:w="0" w:type="dxa"/>
        </w:tblCellMar>
        <w:tblLook w:val="04A0"/>
      </w:tblPr>
      <w:tblGrid>
        <w:gridCol w:w="110"/>
        <w:gridCol w:w="2309"/>
        <w:gridCol w:w="803"/>
        <w:gridCol w:w="459"/>
        <w:gridCol w:w="221"/>
        <w:gridCol w:w="290"/>
        <w:gridCol w:w="845"/>
        <w:gridCol w:w="1207"/>
        <w:gridCol w:w="716"/>
        <w:gridCol w:w="135"/>
      </w:tblGrid>
      <w:tr w:rsidR="008C2C9E" w:rsidRPr="00263F9A" w:rsidTr="00A16C61">
        <w:trPr>
          <w:tblCellSpacing w:w="0" w:type="dxa"/>
        </w:trPr>
        <w:tc>
          <w:tcPr>
            <w:tcW w:w="110"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911C9F">
            <w:pPr>
              <w:rPr>
                <w:rFonts w:ascii="Times New Roman" w:eastAsia="Times New Roman" w:hAnsi="Times New Roman" w:cs="Times New Roman"/>
                <w:color w:val="3A311E"/>
                <w:sz w:val="24"/>
                <w:szCs w:val="24"/>
                <w:lang w:eastAsia="ru-RU"/>
              </w:rPr>
            </w:pPr>
          </w:p>
        </w:tc>
        <w:tc>
          <w:tcPr>
            <w:tcW w:w="2309"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A16C61">
            <w:pPr>
              <w:spacing w:after="0" w:line="240" w:lineRule="auto"/>
              <w:rPr>
                <w:rFonts w:ascii="Times New Roman" w:eastAsia="Times New Roman" w:hAnsi="Times New Roman" w:cs="Times New Roman"/>
                <w:color w:val="3A311E"/>
                <w:sz w:val="24"/>
                <w:szCs w:val="24"/>
                <w:lang w:eastAsia="ru-RU"/>
              </w:rPr>
            </w:pPr>
          </w:p>
        </w:tc>
        <w:tc>
          <w:tcPr>
            <w:tcW w:w="803"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A16C61">
            <w:pPr>
              <w:spacing w:after="0" w:line="240" w:lineRule="auto"/>
              <w:rPr>
                <w:rFonts w:ascii="Times New Roman" w:eastAsia="Times New Roman" w:hAnsi="Times New Roman" w:cs="Times New Roman"/>
                <w:color w:val="3A311E"/>
                <w:sz w:val="24"/>
                <w:szCs w:val="24"/>
                <w:lang w:eastAsia="ru-RU"/>
              </w:rPr>
            </w:pPr>
          </w:p>
        </w:tc>
        <w:tc>
          <w:tcPr>
            <w:tcW w:w="459"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A16C61">
            <w:pPr>
              <w:spacing w:after="0" w:line="240" w:lineRule="auto"/>
              <w:rPr>
                <w:rFonts w:ascii="Times New Roman" w:eastAsia="Times New Roman" w:hAnsi="Times New Roman" w:cs="Times New Roman"/>
                <w:color w:val="3A311E"/>
                <w:sz w:val="24"/>
                <w:szCs w:val="24"/>
                <w:lang w:eastAsia="ru-RU"/>
              </w:rPr>
            </w:pPr>
          </w:p>
        </w:tc>
        <w:tc>
          <w:tcPr>
            <w:tcW w:w="221"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A16C61">
            <w:pPr>
              <w:spacing w:after="0" w:line="240" w:lineRule="auto"/>
              <w:rPr>
                <w:rFonts w:ascii="Times New Roman" w:eastAsia="Times New Roman" w:hAnsi="Times New Roman" w:cs="Times New Roman"/>
                <w:color w:val="3A311E"/>
                <w:sz w:val="24"/>
                <w:szCs w:val="24"/>
                <w:lang w:eastAsia="ru-RU"/>
              </w:rPr>
            </w:pPr>
          </w:p>
        </w:tc>
        <w:tc>
          <w:tcPr>
            <w:tcW w:w="290"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A16C61">
            <w:pPr>
              <w:spacing w:after="0" w:line="240" w:lineRule="auto"/>
              <w:rPr>
                <w:rFonts w:ascii="Times New Roman" w:eastAsia="Times New Roman" w:hAnsi="Times New Roman" w:cs="Times New Roman"/>
                <w:color w:val="3A311E"/>
                <w:sz w:val="24"/>
                <w:szCs w:val="24"/>
                <w:lang w:eastAsia="ru-RU"/>
              </w:rPr>
            </w:pPr>
          </w:p>
        </w:tc>
        <w:tc>
          <w:tcPr>
            <w:tcW w:w="845"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A16C61">
            <w:pPr>
              <w:spacing w:after="0" w:line="240" w:lineRule="auto"/>
              <w:rPr>
                <w:rFonts w:ascii="Times New Roman" w:eastAsia="Times New Roman" w:hAnsi="Times New Roman" w:cs="Times New Roman"/>
                <w:color w:val="3A311E"/>
                <w:sz w:val="24"/>
                <w:szCs w:val="24"/>
                <w:lang w:eastAsia="ru-RU"/>
              </w:rPr>
            </w:pPr>
          </w:p>
        </w:tc>
        <w:tc>
          <w:tcPr>
            <w:tcW w:w="1207"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A16C61">
            <w:pPr>
              <w:spacing w:after="0" w:line="240" w:lineRule="auto"/>
              <w:rPr>
                <w:rFonts w:ascii="Times New Roman" w:eastAsia="Times New Roman" w:hAnsi="Times New Roman" w:cs="Times New Roman"/>
                <w:color w:val="3A311E"/>
                <w:sz w:val="24"/>
                <w:szCs w:val="24"/>
                <w:lang w:eastAsia="ru-RU"/>
              </w:rPr>
            </w:pPr>
          </w:p>
        </w:tc>
        <w:tc>
          <w:tcPr>
            <w:tcW w:w="716"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A16C61">
            <w:pPr>
              <w:spacing w:after="0" w:line="240" w:lineRule="auto"/>
              <w:rPr>
                <w:rFonts w:ascii="Times New Roman" w:eastAsia="Times New Roman" w:hAnsi="Times New Roman" w:cs="Times New Roman"/>
                <w:color w:val="3A311E"/>
                <w:sz w:val="24"/>
                <w:szCs w:val="24"/>
                <w:lang w:eastAsia="ru-RU"/>
              </w:rPr>
            </w:pPr>
          </w:p>
        </w:tc>
        <w:tc>
          <w:tcPr>
            <w:tcW w:w="135" w:type="dxa"/>
            <w:tcBorders>
              <w:top w:val="nil"/>
              <w:left w:val="nil"/>
              <w:bottom w:val="nil"/>
              <w:right w:val="nil"/>
            </w:tcBorders>
            <w:shd w:val="clear" w:color="auto" w:fill="auto"/>
            <w:tcMar>
              <w:top w:w="30" w:type="dxa"/>
              <w:left w:w="45" w:type="dxa"/>
              <w:bottom w:w="30" w:type="dxa"/>
              <w:right w:w="45" w:type="dxa"/>
            </w:tcMar>
            <w:vAlign w:val="center"/>
            <w:hideMark/>
          </w:tcPr>
          <w:p w:rsidR="008C2C9E" w:rsidRPr="00263F9A" w:rsidRDefault="008C2C9E" w:rsidP="00A16C61">
            <w:pPr>
              <w:spacing w:after="0" w:line="240" w:lineRule="auto"/>
              <w:rPr>
                <w:rFonts w:ascii="Times New Roman" w:eastAsia="Times New Roman" w:hAnsi="Times New Roman" w:cs="Times New Roman"/>
                <w:color w:val="3A311E"/>
                <w:sz w:val="24"/>
                <w:szCs w:val="24"/>
                <w:lang w:eastAsia="ru-RU"/>
              </w:rPr>
            </w:pPr>
          </w:p>
        </w:tc>
      </w:tr>
    </w:tbl>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p w:rsidR="008C2C9E" w:rsidRPr="00263F9A" w:rsidRDefault="008C2C9E" w:rsidP="00A16C61">
      <w:pPr>
        <w:rPr>
          <w:rFonts w:ascii="Times New Roman" w:hAnsi="Times New Roman" w:cs="Times New Roman"/>
          <w:sz w:val="24"/>
          <w:szCs w:val="24"/>
        </w:rPr>
      </w:pPr>
    </w:p>
    <w:sectPr w:rsidR="008C2C9E" w:rsidRPr="00263F9A" w:rsidSect="00956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3185"/>
    <w:multiLevelType w:val="multilevel"/>
    <w:tmpl w:val="CDF0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63011F"/>
    <w:multiLevelType w:val="multilevel"/>
    <w:tmpl w:val="43D6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2C9E"/>
    <w:rsid w:val="00077FE2"/>
    <w:rsid w:val="00263F9A"/>
    <w:rsid w:val="00281AAB"/>
    <w:rsid w:val="003E7AB1"/>
    <w:rsid w:val="00463DBD"/>
    <w:rsid w:val="00633962"/>
    <w:rsid w:val="007E3949"/>
    <w:rsid w:val="008C2C9E"/>
    <w:rsid w:val="008C7E3F"/>
    <w:rsid w:val="00911C9F"/>
    <w:rsid w:val="00956B9D"/>
    <w:rsid w:val="00A16C61"/>
    <w:rsid w:val="00A943BF"/>
    <w:rsid w:val="00D37F41"/>
    <w:rsid w:val="00E204DB"/>
    <w:rsid w:val="00ED2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9D"/>
  </w:style>
  <w:style w:type="paragraph" w:styleId="1">
    <w:name w:val="heading 1"/>
    <w:basedOn w:val="a"/>
    <w:link w:val="10"/>
    <w:uiPriority w:val="9"/>
    <w:qFormat/>
    <w:rsid w:val="008C2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C9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C2C9E"/>
  </w:style>
  <w:style w:type="paragraph" w:styleId="a3">
    <w:name w:val="Normal (Web)"/>
    <w:basedOn w:val="a"/>
    <w:uiPriority w:val="99"/>
    <w:unhideWhenUsed/>
    <w:rsid w:val="008C2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C9E"/>
    <w:rPr>
      <w:b/>
      <w:bCs/>
    </w:rPr>
  </w:style>
  <w:style w:type="character" w:styleId="a5">
    <w:name w:val="Hyperlink"/>
    <w:basedOn w:val="a0"/>
    <w:uiPriority w:val="99"/>
    <w:semiHidden/>
    <w:unhideWhenUsed/>
    <w:rsid w:val="008C2C9E"/>
    <w:rPr>
      <w:color w:val="0000FF"/>
      <w:u w:val="single"/>
    </w:rPr>
  </w:style>
  <w:style w:type="character" w:styleId="a6">
    <w:name w:val="FollowedHyperlink"/>
    <w:basedOn w:val="a0"/>
    <w:uiPriority w:val="99"/>
    <w:semiHidden/>
    <w:unhideWhenUsed/>
    <w:rsid w:val="008C2C9E"/>
    <w:rPr>
      <w:color w:val="800080"/>
      <w:u w:val="single"/>
    </w:rPr>
  </w:style>
  <w:style w:type="paragraph" w:styleId="a7">
    <w:name w:val="Balloon Text"/>
    <w:basedOn w:val="a"/>
    <w:link w:val="a8"/>
    <w:uiPriority w:val="99"/>
    <w:semiHidden/>
    <w:unhideWhenUsed/>
    <w:rsid w:val="00A943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C9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C2C9E"/>
  </w:style>
  <w:style w:type="paragraph" w:styleId="a3">
    <w:name w:val="Normal (Web)"/>
    <w:basedOn w:val="a"/>
    <w:uiPriority w:val="99"/>
    <w:unhideWhenUsed/>
    <w:rsid w:val="008C2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C9E"/>
    <w:rPr>
      <w:b/>
      <w:bCs/>
    </w:rPr>
  </w:style>
  <w:style w:type="character" w:styleId="a5">
    <w:name w:val="Hyperlink"/>
    <w:basedOn w:val="a0"/>
    <w:uiPriority w:val="99"/>
    <w:semiHidden/>
    <w:unhideWhenUsed/>
    <w:rsid w:val="008C2C9E"/>
    <w:rPr>
      <w:color w:val="0000FF"/>
      <w:u w:val="single"/>
    </w:rPr>
  </w:style>
  <w:style w:type="character" w:styleId="a6">
    <w:name w:val="FollowedHyperlink"/>
    <w:basedOn w:val="a0"/>
    <w:uiPriority w:val="99"/>
    <w:semiHidden/>
    <w:unhideWhenUsed/>
    <w:rsid w:val="008C2C9E"/>
    <w:rPr>
      <w:color w:val="800080"/>
      <w:u w:val="single"/>
    </w:rPr>
  </w:style>
  <w:style w:type="paragraph" w:styleId="a7">
    <w:name w:val="Balloon Text"/>
    <w:basedOn w:val="a"/>
    <w:link w:val="a8"/>
    <w:uiPriority w:val="99"/>
    <w:semiHidden/>
    <w:unhideWhenUsed/>
    <w:rsid w:val="00A943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315866">
      <w:bodyDiv w:val="1"/>
      <w:marLeft w:val="0"/>
      <w:marRight w:val="0"/>
      <w:marTop w:val="0"/>
      <w:marBottom w:val="0"/>
      <w:divBdr>
        <w:top w:val="none" w:sz="0" w:space="0" w:color="auto"/>
        <w:left w:val="none" w:sz="0" w:space="0" w:color="auto"/>
        <w:bottom w:val="none" w:sz="0" w:space="0" w:color="auto"/>
        <w:right w:val="none" w:sz="0" w:space="0" w:color="auto"/>
      </w:divBdr>
    </w:div>
    <w:div w:id="14879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D3C6F27F7451AA24877D8E50E766AFB475D90D333A5C9C15DA0E10F475F16939EDB39A6875D29BF34CCEA15wBv4L" TargetMode="External"/><Relationship Id="rId13" Type="http://schemas.openxmlformats.org/officeDocument/2006/relationships/hyperlink" Target="file:///C:\Users\user\Downloads\%D0%BF%D0%BE%D1%81%D1%82%2017.doc" TargetMode="External"/><Relationship Id="rId18" Type="http://schemas.openxmlformats.org/officeDocument/2006/relationships/hyperlink" Target="file:///C:\Users\user\Downloads\%D0%BF%D0%BE%D1%81%D1%82%2017.doc" TargetMode="External"/><Relationship Id="rId26" Type="http://schemas.openxmlformats.org/officeDocument/2006/relationships/hyperlink" Target="file:///C:\Users\user\Downloads\%D0%BF%D0%BE%D1%81%D1%82%2017.doc" TargetMode="External"/><Relationship Id="rId3" Type="http://schemas.openxmlformats.org/officeDocument/2006/relationships/styles" Target="styles.xml"/><Relationship Id="rId21" Type="http://schemas.openxmlformats.org/officeDocument/2006/relationships/hyperlink" Target="file:///C:\Users\user\Downloads\%D0%BF%D0%BE%D1%81%D1%82%2017.doc" TargetMode="External"/><Relationship Id="rId34" Type="http://schemas.microsoft.com/office/2007/relationships/stylesWithEffects" Target="stylesWithEffects.xml"/><Relationship Id="rId7" Type="http://schemas.openxmlformats.org/officeDocument/2006/relationships/hyperlink" Target="consultantplus://offline/ref=B92D3C6F27F7451AA24877D8E50E766AFB475290D934A5C9C15DA0E10F475F16939EDB39A6875D29BF34CCEA15wBv4L" TargetMode="External"/><Relationship Id="rId12" Type="http://schemas.openxmlformats.org/officeDocument/2006/relationships/hyperlink" Target="file:///C:\Users\user\Downloads\%D0%BF%D0%BE%D1%81%D1%82%2017.doc" TargetMode="External"/><Relationship Id="rId17" Type="http://schemas.openxmlformats.org/officeDocument/2006/relationships/hyperlink" Target="file:///C:\Users\user\Downloads\%D0%BF%D0%BE%D1%81%D1%82%2017.doc" TargetMode="External"/><Relationship Id="rId25" Type="http://schemas.openxmlformats.org/officeDocument/2006/relationships/hyperlink" Target="file:///C:\Users\user\Downloads\%D0%BF%D0%BE%D1%81%D1%82%2017.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D0%BF%D0%BE%D1%81%D1%82%2017.doc" TargetMode="External"/><Relationship Id="rId20" Type="http://schemas.openxmlformats.org/officeDocument/2006/relationships/hyperlink" Target="file:///C:\Users\user\Downloads\%D0%BF%D0%BE%D1%81%D1%82%2017.doc" TargetMode="External"/><Relationship Id="rId29" Type="http://schemas.openxmlformats.org/officeDocument/2006/relationships/hyperlink" Target="consultantplus://offline/ref=B92D3C6F27F7451AA24877D8E50E766AFC4F5B9DD834A5C9C15DA0E10F475F16939EDB39A6875D29BF34CCEA15wBv4L" TargetMode="External"/><Relationship Id="rId1" Type="http://schemas.openxmlformats.org/officeDocument/2006/relationships/customXml" Target="../customXml/item1.xml"/><Relationship Id="rId6" Type="http://schemas.openxmlformats.org/officeDocument/2006/relationships/hyperlink" Target="consultantplus://offline/ref=B92D3C6F27F7451AA24877D8E50E766AFC4E5A99DD3EA5C9C15DA0E10F475F16939EDB39A6875D29BF34CCEA15wBv4L" TargetMode="External"/><Relationship Id="rId11" Type="http://schemas.openxmlformats.org/officeDocument/2006/relationships/hyperlink" Target="file:///C:\Users\user\Downloads\%D0%BF%D0%BE%D1%81%D1%82%2017.doc" TargetMode="External"/><Relationship Id="rId24" Type="http://schemas.openxmlformats.org/officeDocument/2006/relationships/hyperlink" Target="file:///C:\Users\user\Downloads\%D0%BF%D0%BE%D1%81%D1%82%2017.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ownloads\%D0%BF%D0%BE%D1%81%D1%82%2017.doc" TargetMode="External"/><Relationship Id="rId23" Type="http://schemas.openxmlformats.org/officeDocument/2006/relationships/hyperlink" Target="file:///C:\Users\user\Downloads\%D0%BF%D0%BE%D1%81%D1%82%2017.doc" TargetMode="External"/><Relationship Id="rId28" Type="http://schemas.openxmlformats.org/officeDocument/2006/relationships/hyperlink" Target="consultantplus://offline/ref=B92D3C6F27F7451AA24877D8E50E766AFB475290D934A5C9C15DA0E10F475F16939EDB39A6875D29BF34CCEA15wBv4L" TargetMode="External"/><Relationship Id="rId10" Type="http://schemas.openxmlformats.org/officeDocument/2006/relationships/hyperlink" Target="file:///C:\Users\user\Downloads\%D0%BF%D0%BE%D1%81%D1%82%2017.doc" TargetMode="External"/><Relationship Id="rId19" Type="http://schemas.openxmlformats.org/officeDocument/2006/relationships/hyperlink" Target="file:///C:\Users\user\Downloads\%D0%BF%D0%BE%D1%81%D1%82%2017.doc" TargetMode="External"/><Relationship Id="rId31" Type="http://schemas.openxmlformats.org/officeDocument/2006/relationships/hyperlink" Target="consultantplus://offline/ref=B92D3C6F27F7451AA24877D8E50E766AFB475290D934A5C9C15DA0E10F475F16939EDB39A6875D29BF34CCEA15wBv4L" TargetMode="External"/><Relationship Id="rId4" Type="http://schemas.openxmlformats.org/officeDocument/2006/relationships/settings" Target="settings.xml"/><Relationship Id="rId9" Type="http://schemas.openxmlformats.org/officeDocument/2006/relationships/hyperlink" Target="file:///C:\Users\user\Downloads\%D0%BF%D0%BE%D1%81%D1%82%2017.doc" TargetMode="External"/><Relationship Id="rId14" Type="http://schemas.openxmlformats.org/officeDocument/2006/relationships/hyperlink" Target="file:///C:\Users\user\Downloads\%D0%BF%D0%BE%D1%81%D1%82%2017.doc" TargetMode="External"/><Relationship Id="rId22" Type="http://schemas.openxmlformats.org/officeDocument/2006/relationships/hyperlink" Target="file:///C:\Users\user\Downloads\%D0%BF%D0%BE%D1%81%D1%82%2017.doc" TargetMode="External"/><Relationship Id="rId27" Type="http://schemas.openxmlformats.org/officeDocument/2006/relationships/hyperlink" Target="consultantplus://offline/ref=B92D3C6F27F7451AA24877D8E50E766AFC4E5A99DD3EA5C9C15DA0E10F475F16939EDB39A6875D29BF34CCEA15wBv4L" TargetMode="External"/><Relationship Id="rId30" Type="http://schemas.openxmlformats.org/officeDocument/2006/relationships/hyperlink" Target="consultantplus://offline/ref=B92D3C6F27F7451AA24877D8E50E766AFC4E5A99DD3EA5C9C15DA0E10F475F16939EDB39A6875D29BF34CCEA15wB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2A57-C832-479A-AE0D-7C4374CC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6693</Words>
  <Characters>38154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ADM_UFABOR</cp:lastModifiedBy>
  <cp:revision>2</cp:revision>
  <cp:lastPrinted>2023-08-22T11:32:00Z</cp:lastPrinted>
  <dcterms:created xsi:type="dcterms:W3CDTF">2023-08-23T05:25:00Z</dcterms:created>
  <dcterms:modified xsi:type="dcterms:W3CDTF">2023-08-23T05:25:00Z</dcterms:modified>
</cp:coreProperties>
</file>